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tblLayout w:type="fixed"/>
        <w:tblCellMar>
          <w:left w:w="0" w:type="dxa"/>
          <w:right w:w="0" w:type="dxa"/>
        </w:tblCellMar>
        <w:tblLook w:val="0000"/>
      </w:tblPr>
      <w:tblGrid>
        <w:gridCol w:w="5243"/>
        <w:gridCol w:w="5247"/>
      </w:tblGrid>
      <w:tr w:rsidR="00F451AF" w:rsidRPr="00467F0E" w:rsidTr="00E446FB">
        <w:trPr>
          <w:trHeight w:val="5103"/>
        </w:trPr>
        <w:tc>
          <w:tcPr>
            <w:tcW w:w="5243" w:type="dxa"/>
          </w:tcPr>
          <w:p w:rsidR="00585589" w:rsidRPr="00F451AF" w:rsidRDefault="00585589" w:rsidP="006A0E56">
            <w:pPr>
              <w:widowControl w:val="0"/>
              <w:jc w:val="left"/>
              <w:rPr>
                <w:lang w:val="en-US"/>
              </w:rPr>
            </w:pPr>
          </w:p>
          <w:p w:rsidR="00A65B0B" w:rsidRPr="00F451AF" w:rsidRDefault="00A65B0B" w:rsidP="00023022">
            <w:pPr>
              <w:widowControl w:val="0"/>
              <w:jc w:val="left"/>
              <w:rPr>
                <w:lang w:val="en-US"/>
              </w:rPr>
            </w:pPr>
          </w:p>
        </w:tc>
        <w:tc>
          <w:tcPr>
            <w:tcW w:w="5247" w:type="dxa"/>
          </w:tcPr>
          <w:p w:rsidR="00DC3AF6" w:rsidRDefault="00DC3AF6" w:rsidP="009559D2">
            <w:pPr>
              <w:widowControl w:val="0"/>
              <w:ind w:firstLine="994"/>
              <w:jc w:val="center"/>
              <w:rPr>
                <w:sz w:val="24"/>
                <w:szCs w:val="24"/>
              </w:rPr>
            </w:pPr>
          </w:p>
          <w:p w:rsidR="00A65B0B" w:rsidRPr="00467F0E" w:rsidRDefault="00B45E91" w:rsidP="009559D2">
            <w:pPr>
              <w:widowControl w:val="0"/>
              <w:ind w:firstLine="994"/>
              <w:jc w:val="center"/>
              <w:rPr>
                <w:sz w:val="24"/>
                <w:szCs w:val="24"/>
              </w:rPr>
            </w:pPr>
            <w:r w:rsidRPr="00467F0E">
              <w:rPr>
                <w:sz w:val="24"/>
                <w:szCs w:val="24"/>
              </w:rPr>
              <w:t>Приложение</w:t>
            </w:r>
            <w:r w:rsidR="0026316A" w:rsidRPr="00467F0E">
              <w:rPr>
                <w:sz w:val="24"/>
                <w:szCs w:val="24"/>
              </w:rPr>
              <w:t xml:space="preserve"> №</w:t>
            </w:r>
            <w:r w:rsidR="00214867" w:rsidRPr="00467F0E">
              <w:rPr>
                <w:sz w:val="24"/>
                <w:szCs w:val="24"/>
              </w:rPr>
              <w:t>1</w:t>
            </w:r>
          </w:p>
          <w:p w:rsidR="00EA257A" w:rsidRPr="00467F0E" w:rsidRDefault="00A65B0B" w:rsidP="009559D2">
            <w:pPr>
              <w:widowControl w:val="0"/>
              <w:ind w:firstLine="994"/>
              <w:jc w:val="center"/>
              <w:rPr>
                <w:sz w:val="24"/>
                <w:szCs w:val="24"/>
              </w:rPr>
            </w:pPr>
            <w:r w:rsidRPr="00467F0E">
              <w:rPr>
                <w:sz w:val="24"/>
                <w:szCs w:val="24"/>
              </w:rPr>
              <w:t xml:space="preserve">к </w:t>
            </w:r>
            <w:bookmarkStart w:id="0" w:name="ТитулПриказ"/>
            <w:r w:rsidR="0048790E" w:rsidRPr="00467F0E">
              <w:rPr>
                <w:sz w:val="24"/>
                <w:szCs w:val="24"/>
              </w:rPr>
              <w:fldChar w:fldCharType="begin">
                <w:ffData>
                  <w:name w:val="ТитулПриказ"/>
                  <w:enabled/>
                  <w:calcOnExit w:val="0"/>
                  <w:textInput>
                    <w:default w:val="распоряжению (приказу)"/>
                  </w:textInput>
                </w:ffData>
              </w:fldChar>
            </w:r>
            <w:r w:rsidR="00EA257A" w:rsidRPr="00467F0E">
              <w:rPr>
                <w:sz w:val="24"/>
                <w:szCs w:val="24"/>
              </w:rPr>
              <w:instrText xml:space="preserve"> FORMTEXT </w:instrText>
            </w:r>
            <w:r w:rsidR="0048790E" w:rsidRPr="00467F0E">
              <w:rPr>
                <w:sz w:val="24"/>
                <w:szCs w:val="24"/>
              </w:rPr>
            </w:r>
            <w:r w:rsidR="0048790E" w:rsidRPr="00467F0E">
              <w:rPr>
                <w:sz w:val="24"/>
                <w:szCs w:val="24"/>
              </w:rPr>
              <w:fldChar w:fldCharType="separate"/>
            </w:r>
            <w:bookmarkStart w:id="1" w:name="_GoBack"/>
            <w:bookmarkEnd w:id="1"/>
            <w:r w:rsidR="0074774B" w:rsidRPr="0074774B">
              <w:rPr>
                <w:noProof/>
                <w:sz w:val="24"/>
                <w:szCs w:val="24"/>
              </w:rPr>
              <w:t>постановлению</w:t>
            </w:r>
            <w:r w:rsidR="0048790E" w:rsidRPr="00467F0E">
              <w:rPr>
                <w:sz w:val="24"/>
                <w:szCs w:val="24"/>
              </w:rPr>
              <w:fldChar w:fldCharType="end"/>
            </w:r>
            <w:bookmarkEnd w:id="0"/>
          </w:p>
          <w:bookmarkStart w:id="2" w:name="ТитулЗаказчик1"/>
          <w:p w:rsidR="00A65B0B" w:rsidRPr="00467F0E" w:rsidRDefault="0048790E" w:rsidP="009559D2">
            <w:pPr>
              <w:widowControl w:val="0"/>
              <w:ind w:firstLine="994"/>
              <w:jc w:val="center"/>
              <w:rPr>
                <w:sz w:val="24"/>
                <w:szCs w:val="24"/>
              </w:rPr>
            </w:pPr>
            <w:r w:rsidRPr="00467F0E">
              <w:rPr>
                <w:sz w:val="24"/>
                <w:szCs w:val="24"/>
              </w:rPr>
              <w:fldChar w:fldCharType="begin">
                <w:ffData>
                  <w:name w:val="ТитулЗаказчик1"/>
                  <w:enabled/>
                  <w:calcOnExit w:val="0"/>
                  <w:textInput>
                    <w:default w:val="(руководитель, наименование заказчика)"/>
                  </w:textInput>
                </w:ffData>
              </w:fldChar>
            </w:r>
            <w:r w:rsidR="00EA257A" w:rsidRPr="00467F0E">
              <w:rPr>
                <w:sz w:val="24"/>
                <w:szCs w:val="24"/>
              </w:rPr>
              <w:instrText xml:space="preserve"> FORMTEXT </w:instrText>
            </w:r>
            <w:r w:rsidRPr="00467F0E">
              <w:rPr>
                <w:sz w:val="24"/>
                <w:szCs w:val="24"/>
              </w:rPr>
            </w:r>
            <w:r w:rsidRPr="00467F0E">
              <w:rPr>
                <w:sz w:val="24"/>
                <w:szCs w:val="24"/>
              </w:rPr>
              <w:fldChar w:fldCharType="separate"/>
            </w:r>
            <w:r w:rsidR="0074774B" w:rsidRPr="0074774B">
              <w:rPr>
                <w:noProof/>
                <w:sz w:val="24"/>
                <w:szCs w:val="24"/>
              </w:rPr>
              <w:t>администрации поселка Вольгинский</w:t>
            </w:r>
            <w:r w:rsidRPr="00467F0E">
              <w:rPr>
                <w:sz w:val="24"/>
                <w:szCs w:val="24"/>
              </w:rPr>
              <w:fldChar w:fldCharType="end"/>
            </w:r>
            <w:bookmarkEnd w:id="2"/>
          </w:p>
          <w:p w:rsidR="00A65B0B" w:rsidRPr="00467F0E" w:rsidRDefault="00A65B0B" w:rsidP="009559D2">
            <w:pPr>
              <w:widowControl w:val="0"/>
              <w:ind w:firstLine="994"/>
              <w:jc w:val="center"/>
              <w:rPr>
                <w:sz w:val="24"/>
                <w:szCs w:val="24"/>
              </w:rPr>
            </w:pPr>
          </w:p>
          <w:bookmarkStart w:id="3" w:name="ТитулДатаПриказа"/>
          <w:p w:rsidR="00A65B0B" w:rsidRPr="00467F0E" w:rsidRDefault="0048790E" w:rsidP="0074774B">
            <w:pPr>
              <w:widowControl w:val="0"/>
              <w:ind w:firstLine="994"/>
              <w:jc w:val="center"/>
            </w:pPr>
            <w:r w:rsidRPr="00467F0E">
              <w:rPr>
                <w:sz w:val="24"/>
                <w:szCs w:val="24"/>
              </w:rPr>
              <w:fldChar w:fldCharType="begin">
                <w:ffData>
                  <w:name w:val="ТитулДатаПриказа"/>
                  <w:enabled/>
                  <w:calcOnExit w:val="0"/>
                  <w:textInput>
                    <w:default w:val="дата распоряжения (приказа)"/>
                  </w:textInput>
                </w:ffData>
              </w:fldChar>
            </w:r>
            <w:r w:rsidR="00FE376B" w:rsidRPr="00467F0E">
              <w:rPr>
                <w:sz w:val="24"/>
                <w:szCs w:val="24"/>
              </w:rPr>
              <w:instrText xml:space="preserve"> FORMTEXT </w:instrText>
            </w:r>
            <w:r w:rsidRPr="00467F0E">
              <w:rPr>
                <w:sz w:val="24"/>
                <w:szCs w:val="24"/>
              </w:rPr>
            </w:r>
            <w:r w:rsidRPr="00467F0E">
              <w:rPr>
                <w:sz w:val="24"/>
                <w:szCs w:val="24"/>
              </w:rPr>
              <w:fldChar w:fldCharType="separate"/>
            </w:r>
            <w:r w:rsidR="0074774B" w:rsidRPr="0074774B">
              <w:rPr>
                <w:noProof/>
                <w:sz w:val="24"/>
                <w:szCs w:val="24"/>
              </w:rPr>
              <w:t xml:space="preserve">от 21.10.2020 </w:t>
            </w:r>
            <w:r w:rsidRPr="00467F0E">
              <w:rPr>
                <w:sz w:val="24"/>
                <w:szCs w:val="24"/>
              </w:rPr>
              <w:fldChar w:fldCharType="end"/>
            </w:r>
            <w:bookmarkEnd w:id="3"/>
            <w:r w:rsidR="00A65B0B" w:rsidRPr="00467F0E">
              <w:rPr>
                <w:sz w:val="24"/>
                <w:szCs w:val="24"/>
              </w:rPr>
              <w:t xml:space="preserve">г. № </w:t>
            </w:r>
            <w:bookmarkStart w:id="4" w:name="ТитулНомерПриказа"/>
            <w:r w:rsidRPr="00467F0E">
              <w:rPr>
                <w:sz w:val="24"/>
                <w:szCs w:val="24"/>
              </w:rPr>
              <w:fldChar w:fldCharType="begin">
                <w:ffData>
                  <w:name w:val="ТитулНомерПриказа"/>
                  <w:enabled/>
                  <w:calcOnExit w:val="0"/>
                  <w:textInput/>
                </w:ffData>
              </w:fldChar>
            </w:r>
            <w:r w:rsidR="00826BA4" w:rsidRPr="00467F0E">
              <w:rPr>
                <w:sz w:val="24"/>
                <w:szCs w:val="24"/>
              </w:rPr>
              <w:instrText xml:space="preserve"> FORMTEXT </w:instrText>
            </w:r>
            <w:r w:rsidRPr="00467F0E">
              <w:rPr>
                <w:sz w:val="24"/>
                <w:szCs w:val="24"/>
              </w:rPr>
            </w:r>
            <w:r w:rsidRPr="00467F0E">
              <w:rPr>
                <w:sz w:val="24"/>
                <w:szCs w:val="24"/>
              </w:rPr>
              <w:fldChar w:fldCharType="separate"/>
            </w:r>
            <w:r w:rsidR="0074774B" w:rsidRPr="0074774B">
              <w:rPr>
                <w:noProof/>
                <w:sz w:val="24"/>
                <w:szCs w:val="24"/>
              </w:rPr>
              <w:t>260</w:t>
            </w:r>
            <w:r w:rsidRPr="00467F0E">
              <w:rPr>
                <w:sz w:val="24"/>
                <w:szCs w:val="24"/>
              </w:rPr>
              <w:fldChar w:fldCharType="end"/>
            </w:r>
            <w:bookmarkEnd w:id="4"/>
          </w:p>
        </w:tc>
      </w:tr>
      <w:tr w:rsidR="00F451AF" w:rsidRPr="00467F0E" w:rsidTr="00E446FB">
        <w:trPr>
          <w:trHeight w:val="8902"/>
        </w:trPr>
        <w:tc>
          <w:tcPr>
            <w:tcW w:w="10490" w:type="dxa"/>
            <w:gridSpan w:val="2"/>
          </w:tcPr>
          <w:p w:rsidR="009C258D" w:rsidRPr="00467F0E" w:rsidRDefault="009C258D" w:rsidP="006A0E56">
            <w:pPr>
              <w:keepNext/>
              <w:keepLines/>
              <w:widowControl w:val="0"/>
              <w:suppressLineNumbers/>
              <w:suppressAutoHyphens/>
              <w:jc w:val="center"/>
              <w:rPr>
                <w:b/>
                <w:bCs/>
                <w:sz w:val="52"/>
                <w:szCs w:val="52"/>
              </w:rPr>
            </w:pPr>
            <w:r w:rsidRPr="00467F0E">
              <w:rPr>
                <w:b/>
                <w:bCs/>
                <w:sz w:val="52"/>
                <w:szCs w:val="52"/>
              </w:rPr>
              <w:t>ДОКУМЕНТАЦИЯ</w:t>
            </w:r>
          </w:p>
          <w:p w:rsidR="009C258D" w:rsidRPr="00467F0E" w:rsidRDefault="009C258D" w:rsidP="006A0E56">
            <w:pPr>
              <w:pStyle w:val="af1"/>
              <w:rPr>
                <w:i/>
                <w:sz w:val="28"/>
                <w:szCs w:val="28"/>
              </w:rPr>
            </w:pPr>
            <w:r w:rsidRPr="00467F0E">
              <w:rPr>
                <w:sz w:val="28"/>
                <w:szCs w:val="28"/>
              </w:rPr>
              <w:t xml:space="preserve">об </w:t>
            </w:r>
            <w:r w:rsidR="00F53D74" w:rsidRPr="00467F0E">
              <w:rPr>
                <w:sz w:val="28"/>
                <w:szCs w:val="28"/>
              </w:rPr>
              <w:t>электронном аукционе</w:t>
            </w:r>
            <w:r w:rsidR="00403A39" w:rsidRPr="00467F0E">
              <w:rPr>
                <w:sz w:val="28"/>
                <w:szCs w:val="28"/>
              </w:rPr>
              <w:t xml:space="preserve"> на право </w:t>
            </w:r>
            <w:r w:rsidRPr="00467F0E">
              <w:rPr>
                <w:sz w:val="28"/>
                <w:szCs w:val="28"/>
              </w:rPr>
              <w:t xml:space="preserve">заключить </w:t>
            </w:r>
            <w:bookmarkStart w:id="5" w:name="ТитулКонтракт"/>
            <w:r w:rsidR="0048790E" w:rsidRPr="00467F0E">
              <w:rPr>
                <w:sz w:val="28"/>
                <w:szCs w:val="28"/>
              </w:rPr>
              <w:fldChar w:fldCharType="begin">
                <w:ffData>
                  <w:name w:val="ТитулКонтракт"/>
                  <w:enabled/>
                  <w:calcOnExit w:val="0"/>
                  <w:textInput>
                    <w:default w:val="государственный контракт (или гражданско-правовой договор бюджетного учреждения)"/>
                  </w:textInput>
                </w:ffData>
              </w:fldChar>
            </w:r>
            <w:r w:rsidRPr="00467F0E">
              <w:rPr>
                <w:sz w:val="28"/>
                <w:szCs w:val="28"/>
              </w:rPr>
              <w:instrText xml:space="preserve"> FORMTEXT </w:instrText>
            </w:r>
            <w:r w:rsidR="0048790E" w:rsidRPr="00467F0E">
              <w:rPr>
                <w:sz w:val="28"/>
                <w:szCs w:val="28"/>
              </w:rPr>
            </w:r>
            <w:r w:rsidR="0048790E" w:rsidRPr="00467F0E">
              <w:rPr>
                <w:sz w:val="28"/>
                <w:szCs w:val="28"/>
              </w:rPr>
              <w:fldChar w:fldCharType="separate"/>
            </w:r>
            <w:r w:rsidR="0074774B" w:rsidRPr="0074774B">
              <w:rPr>
                <w:noProof/>
                <w:sz w:val="28"/>
                <w:szCs w:val="28"/>
              </w:rPr>
              <w:t xml:space="preserve">муниципальный контракт </w:t>
            </w:r>
            <w:r w:rsidR="0048790E" w:rsidRPr="00467F0E">
              <w:rPr>
                <w:sz w:val="28"/>
                <w:szCs w:val="28"/>
              </w:rPr>
              <w:fldChar w:fldCharType="end"/>
            </w:r>
            <w:bookmarkEnd w:id="5"/>
          </w:p>
          <w:p w:rsidR="0074774B" w:rsidRPr="0074774B" w:rsidRDefault="009C258D" w:rsidP="0074774B">
            <w:pPr>
              <w:pStyle w:val="af1"/>
              <w:rPr>
                <w:noProof/>
                <w:sz w:val="28"/>
                <w:szCs w:val="28"/>
              </w:rPr>
            </w:pPr>
            <w:r w:rsidRPr="00467F0E">
              <w:rPr>
                <w:sz w:val="28"/>
                <w:szCs w:val="28"/>
              </w:rPr>
              <w:t xml:space="preserve">на </w:t>
            </w:r>
            <w:bookmarkStart w:id="6" w:name="ТитулПредмет"/>
            <w:r w:rsidR="0048790E" w:rsidRPr="00467F0E">
              <w:rPr>
                <w:sz w:val="28"/>
                <w:szCs w:val="28"/>
              </w:rPr>
              <w:fldChar w:fldCharType="begin">
                <w:ffData>
                  <w:name w:val="ТитулПредмет"/>
                  <w:enabled/>
                  <w:calcOnExit w:val="0"/>
                  <w:textInput>
                    <w:default w:val="поставку (наименование товара, если указывается товарный знак он должен сопровождаться словом «или эквивалент»), оказание услуг (указывается вид услуг), выполнение работ (наименование вида работ и объекта)"/>
                  </w:textInput>
                </w:ffData>
              </w:fldChar>
            </w:r>
            <w:r w:rsidRPr="00467F0E">
              <w:rPr>
                <w:sz w:val="28"/>
                <w:szCs w:val="28"/>
              </w:rPr>
              <w:instrText xml:space="preserve"> FORMTEXT </w:instrText>
            </w:r>
            <w:r w:rsidR="0048790E" w:rsidRPr="00467F0E">
              <w:rPr>
                <w:sz w:val="28"/>
                <w:szCs w:val="28"/>
              </w:rPr>
            </w:r>
            <w:r w:rsidR="0048790E" w:rsidRPr="00467F0E">
              <w:rPr>
                <w:sz w:val="28"/>
                <w:szCs w:val="28"/>
              </w:rPr>
              <w:fldChar w:fldCharType="separate"/>
            </w:r>
            <w:r w:rsidR="0074774B" w:rsidRPr="0074774B">
              <w:rPr>
                <w:noProof/>
                <w:sz w:val="28"/>
                <w:szCs w:val="28"/>
              </w:rPr>
              <w:t xml:space="preserve">закупку работ (Благоустройство общественной территории пгт. Вольгинский </w:t>
            </w:r>
          </w:p>
          <w:p w:rsidR="009C258D" w:rsidRPr="00467F0E" w:rsidRDefault="0074774B" w:rsidP="0074774B">
            <w:pPr>
              <w:pStyle w:val="af1"/>
              <w:rPr>
                <w:sz w:val="28"/>
                <w:szCs w:val="28"/>
              </w:rPr>
            </w:pPr>
            <w:r w:rsidRPr="0074774B">
              <w:rPr>
                <w:noProof/>
                <w:sz w:val="28"/>
                <w:szCs w:val="28"/>
              </w:rPr>
              <w:t>ул. Старовская д. 23 «Школьная аллея»)</w:t>
            </w:r>
            <w:r w:rsidR="0048790E" w:rsidRPr="00467F0E">
              <w:rPr>
                <w:sz w:val="28"/>
                <w:szCs w:val="28"/>
              </w:rPr>
              <w:fldChar w:fldCharType="end"/>
            </w:r>
            <w:bookmarkEnd w:id="6"/>
          </w:p>
          <w:p w:rsidR="009C258D" w:rsidRPr="00467F0E" w:rsidRDefault="009C258D" w:rsidP="006A0E56">
            <w:pPr>
              <w:widowControl w:val="0"/>
              <w:jc w:val="center"/>
              <w:rPr>
                <w:sz w:val="28"/>
                <w:szCs w:val="28"/>
              </w:rPr>
            </w:pPr>
            <w:r w:rsidRPr="00467F0E">
              <w:rPr>
                <w:sz w:val="28"/>
                <w:szCs w:val="28"/>
              </w:rPr>
              <w:t xml:space="preserve">для нужд </w:t>
            </w:r>
            <w:bookmarkStart w:id="7" w:name="ТитулЗаказчик2"/>
            <w:r w:rsidR="0048790E" w:rsidRPr="00467F0E">
              <w:rPr>
                <w:sz w:val="28"/>
                <w:szCs w:val="28"/>
              </w:rPr>
              <w:fldChar w:fldCharType="begin">
                <w:ffData>
                  <w:name w:val="ТитулЗаказчик2"/>
                  <w:enabled/>
                  <w:calcOnExit w:val="0"/>
                  <w:textInput>
                    <w:default w:val="(наименование заказчика)"/>
                  </w:textInput>
                </w:ffData>
              </w:fldChar>
            </w:r>
            <w:r w:rsidRPr="00467F0E">
              <w:rPr>
                <w:sz w:val="28"/>
                <w:szCs w:val="28"/>
              </w:rPr>
              <w:instrText xml:space="preserve"> FORMTEXT </w:instrText>
            </w:r>
            <w:r w:rsidR="0048790E" w:rsidRPr="00467F0E">
              <w:rPr>
                <w:sz w:val="28"/>
                <w:szCs w:val="28"/>
              </w:rPr>
            </w:r>
            <w:r w:rsidR="0048790E" w:rsidRPr="00467F0E">
              <w:rPr>
                <w:sz w:val="28"/>
                <w:szCs w:val="28"/>
              </w:rPr>
              <w:fldChar w:fldCharType="separate"/>
            </w:r>
            <w:r w:rsidR="0074774B" w:rsidRPr="0074774B">
              <w:rPr>
                <w:noProof/>
                <w:sz w:val="28"/>
                <w:szCs w:val="28"/>
              </w:rPr>
              <w:t>МКУ "Администрциия поселка Вольгинский"</w:t>
            </w:r>
            <w:r w:rsidR="0048790E" w:rsidRPr="00467F0E">
              <w:rPr>
                <w:sz w:val="28"/>
                <w:szCs w:val="28"/>
              </w:rPr>
              <w:fldChar w:fldCharType="end"/>
            </w:r>
            <w:bookmarkEnd w:id="7"/>
          </w:p>
          <w:p w:rsidR="00C01E90" w:rsidRPr="00467F0E" w:rsidRDefault="00C01E90" w:rsidP="006A0E56">
            <w:pPr>
              <w:widowControl w:val="0"/>
              <w:jc w:val="center"/>
            </w:pPr>
          </w:p>
          <w:p w:rsidR="00C01E90" w:rsidRPr="00467F0E" w:rsidRDefault="00C01E90" w:rsidP="006A0E56">
            <w:pPr>
              <w:widowControl w:val="0"/>
              <w:jc w:val="center"/>
            </w:pPr>
          </w:p>
          <w:p w:rsidR="00CC7DBF" w:rsidRPr="00467F0E" w:rsidRDefault="00CC7DBF" w:rsidP="006A0E56">
            <w:pPr>
              <w:widowControl w:val="0"/>
              <w:jc w:val="center"/>
            </w:pPr>
          </w:p>
          <w:p w:rsidR="00CC7DBF" w:rsidRPr="00467F0E" w:rsidRDefault="00CC7DBF" w:rsidP="006A0E56">
            <w:pPr>
              <w:widowControl w:val="0"/>
              <w:jc w:val="center"/>
            </w:pPr>
          </w:p>
          <w:bookmarkStart w:id="8" w:name="ТитулСМП1"/>
          <w:p w:rsidR="00CC7DBF" w:rsidRPr="00467F0E" w:rsidRDefault="0048790E" w:rsidP="006A0E56">
            <w:pPr>
              <w:widowControl w:val="0"/>
              <w:pBdr>
                <w:bottom w:val="single" w:sz="12" w:space="1" w:color="auto"/>
              </w:pBdr>
              <w:jc w:val="center"/>
              <w:rPr>
                <w:sz w:val="24"/>
              </w:rPr>
            </w:pPr>
            <w:r w:rsidRPr="00467F0E">
              <w:rPr>
                <w:sz w:val="24"/>
                <w:lang w:val="en-US"/>
              </w:rPr>
              <w:fldChar w:fldCharType="begin">
                <w:ffData>
                  <w:name w:val="ТитулСМП1"/>
                  <w:enabled/>
                  <w:calcOnExit w:val="0"/>
                  <w:textInput/>
                </w:ffData>
              </w:fldChar>
            </w:r>
            <w:r w:rsidR="00CC7DBF" w:rsidRPr="00467F0E">
              <w:rPr>
                <w:sz w:val="24"/>
                <w:lang w:val="en-US"/>
              </w:rPr>
              <w:instrText>FORMTEXT</w:instrText>
            </w:r>
            <w:r w:rsidRPr="00467F0E">
              <w:rPr>
                <w:sz w:val="24"/>
                <w:lang w:val="en-US"/>
              </w:rPr>
            </w:r>
            <w:r w:rsidRPr="00467F0E">
              <w:rPr>
                <w:sz w:val="24"/>
                <w:lang w:val="en-US"/>
              </w:rPr>
              <w:fldChar w:fldCharType="separate"/>
            </w:r>
            <w:r w:rsidR="0074774B">
              <w:rPr>
                <w:sz w:val="24"/>
                <w:lang w:val="en-US"/>
              </w:rPr>
              <w:t> </w:t>
            </w:r>
            <w:r w:rsidR="0074774B">
              <w:rPr>
                <w:sz w:val="24"/>
                <w:lang w:val="en-US"/>
              </w:rPr>
              <w:t> </w:t>
            </w:r>
            <w:r w:rsidR="0074774B">
              <w:rPr>
                <w:sz w:val="24"/>
                <w:lang w:val="en-US"/>
              </w:rPr>
              <w:t> </w:t>
            </w:r>
            <w:r w:rsidR="0074774B">
              <w:rPr>
                <w:sz w:val="24"/>
                <w:lang w:val="en-US"/>
              </w:rPr>
              <w:t> </w:t>
            </w:r>
            <w:r w:rsidR="0074774B">
              <w:rPr>
                <w:sz w:val="24"/>
                <w:lang w:val="en-US"/>
              </w:rPr>
              <w:t> </w:t>
            </w:r>
            <w:r w:rsidRPr="00467F0E">
              <w:rPr>
                <w:sz w:val="24"/>
                <w:lang w:val="en-US"/>
              </w:rPr>
              <w:fldChar w:fldCharType="end"/>
            </w:r>
            <w:bookmarkEnd w:id="8"/>
          </w:p>
          <w:bookmarkStart w:id="9" w:name="ТитулСМП2"/>
          <w:p w:rsidR="00CC7DBF" w:rsidRPr="00467F0E" w:rsidRDefault="0048790E" w:rsidP="006A0E56">
            <w:pPr>
              <w:widowControl w:val="0"/>
              <w:jc w:val="center"/>
              <w:rPr>
                <w:sz w:val="24"/>
              </w:rPr>
            </w:pPr>
            <w:r w:rsidRPr="00467F0E">
              <w:rPr>
                <w:sz w:val="24"/>
              </w:rPr>
              <w:fldChar w:fldCharType="begin">
                <w:ffData>
                  <w:name w:val="ТитулСМП2"/>
                  <w:enabled/>
                  <w:calcOnExit w:val="0"/>
                  <w:textInput/>
                </w:ffData>
              </w:fldChar>
            </w:r>
            <w:r w:rsidR="00CC7DBF" w:rsidRPr="00467F0E">
              <w:rPr>
                <w:sz w:val="24"/>
              </w:rPr>
              <w:instrText xml:space="preserve"> FORMTEXT </w:instrText>
            </w:r>
            <w:r w:rsidRPr="00467F0E">
              <w:rPr>
                <w:sz w:val="24"/>
              </w:rPr>
            </w:r>
            <w:r w:rsidRPr="00467F0E">
              <w:rPr>
                <w:sz w:val="24"/>
              </w:rPr>
              <w:fldChar w:fldCharType="separate"/>
            </w:r>
            <w:r w:rsidR="00CC7DBF" w:rsidRPr="00467F0E">
              <w:rPr>
                <w:sz w:val="24"/>
              </w:rPr>
              <w:t>(</w:t>
            </w:r>
            <w:r w:rsidR="00CC7DBF" w:rsidRPr="00467F0E">
              <w:rPr>
                <w:i/>
                <w:sz w:val="24"/>
              </w:rPr>
              <w:t>заказчиком указывается в случае осуществления закупкиу  субъектов малого предпринимательства</w:t>
            </w:r>
            <w:r w:rsidR="00E446FB" w:rsidRPr="00467F0E">
              <w:rPr>
                <w:i/>
                <w:sz w:val="24"/>
              </w:rPr>
              <w:t xml:space="preserve">, </w:t>
            </w:r>
            <w:r w:rsidR="00CC7DBF" w:rsidRPr="00467F0E">
              <w:rPr>
                <w:i/>
                <w:sz w:val="24"/>
              </w:rPr>
              <w:t>социально ориентированных некоммерческих организаций)</w:t>
            </w:r>
            <w:r w:rsidRPr="00467F0E">
              <w:rPr>
                <w:sz w:val="24"/>
              </w:rPr>
              <w:fldChar w:fldCharType="end"/>
            </w:r>
            <w:bookmarkEnd w:id="9"/>
          </w:p>
          <w:p w:rsidR="00F10C6B" w:rsidRPr="00467F0E" w:rsidRDefault="00F10C6B" w:rsidP="006A0E56">
            <w:pPr>
              <w:widowControl w:val="0"/>
              <w:jc w:val="center"/>
            </w:pPr>
          </w:p>
        </w:tc>
      </w:tr>
      <w:bookmarkStart w:id="10" w:name="ТитулГород"/>
      <w:tr w:rsidR="00F451AF" w:rsidRPr="00467F0E" w:rsidTr="00E446FB">
        <w:trPr>
          <w:trHeight w:val="1669"/>
        </w:trPr>
        <w:tc>
          <w:tcPr>
            <w:tcW w:w="10490" w:type="dxa"/>
            <w:gridSpan w:val="2"/>
            <w:vAlign w:val="bottom"/>
          </w:tcPr>
          <w:p w:rsidR="009C258D" w:rsidRPr="00467F0E" w:rsidRDefault="0048790E" w:rsidP="006A0E56">
            <w:pPr>
              <w:jc w:val="center"/>
            </w:pPr>
            <w:r w:rsidRPr="00467F0E">
              <w:fldChar w:fldCharType="begin">
                <w:ffData>
                  <w:name w:val="ТитулГород"/>
                  <w:enabled/>
                  <w:calcOnExit w:val="0"/>
                  <w:textInput>
                    <w:default w:val="(город, поселок)"/>
                  </w:textInput>
                </w:ffData>
              </w:fldChar>
            </w:r>
            <w:r w:rsidR="009C258D" w:rsidRPr="00467F0E">
              <w:instrText xml:space="preserve"> FORMTEXT </w:instrText>
            </w:r>
            <w:r w:rsidRPr="00467F0E">
              <w:fldChar w:fldCharType="separate"/>
            </w:r>
            <w:r w:rsidR="0074774B" w:rsidRPr="0074774B">
              <w:rPr>
                <w:noProof/>
              </w:rPr>
              <w:t>п. Вольгинский</w:t>
            </w:r>
            <w:r w:rsidRPr="00467F0E">
              <w:fldChar w:fldCharType="end"/>
            </w:r>
            <w:bookmarkEnd w:id="10"/>
          </w:p>
          <w:bookmarkStart w:id="11" w:name="ТитулГод"/>
          <w:p w:rsidR="009C258D" w:rsidRPr="00467F0E" w:rsidRDefault="0048790E" w:rsidP="0074774B">
            <w:pPr>
              <w:widowControl w:val="0"/>
              <w:jc w:val="center"/>
            </w:pPr>
            <w:r w:rsidRPr="00467F0E">
              <w:fldChar w:fldCharType="begin">
                <w:ffData>
                  <w:name w:val="ТитулГод"/>
                  <w:enabled/>
                  <w:calcOnExit w:val="0"/>
                  <w:textInput>
                    <w:default w:val="(год)"/>
                  </w:textInput>
                </w:ffData>
              </w:fldChar>
            </w:r>
            <w:r w:rsidR="009C258D" w:rsidRPr="00467F0E">
              <w:instrText xml:space="preserve"> FORMTEXT </w:instrText>
            </w:r>
            <w:r w:rsidRPr="00467F0E">
              <w:fldChar w:fldCharType="separate"/>
            </w:r>
            <w:r w:rsidR="0074774B" w:rsidRPr="0074774B">
              <w:rPr>
                <w:noProof/>
              </w:rPr>
              <w:t>2020</w:t>
            </w:r>
            <w:r w:rsidRPr="00467F0E">
              <w:fldChar w:fldCharType="end"/>
            </w:r>
            <w:bookmarkEnd w:id="11"/>
            <w:r w:rsidR="009C258D" w:rsidRPr="00467F0E">
              <w:t>г.</w:t>
            </w:r>
          </w:p>
        </w:tc>
      </w:tr>
    </w:tbl>
    <w:p w:rsidR="009C258D" w:rsidRPr="00467F0E" w:rsidRDefault="009C258D" w:rsidP="006A0E56">
      <w:pPr>
        <w:jc w:val="center"/>
        <w:sectPr w:rsidR="009C258D" w:rsidRPr="00467F0E" w:rsidSect="008076D8">
          <w:footerReference w:type="default" r:id="rId8"/>
          <w:pgSz w:w="11906" w:h="16838" w:code="9"/>
          <w:pgMar w:top="567" w:right="567" w:bottom="567" w:left="851" w:header="567" w:footer="567" w:gutter="0"/>
          <w:cols w:space="708"/>
          <w:titlePg/>
          <w:docGrid w:linePitch="360"/>
        </w:sectPr>
      </w:pPr>
    </w:p>
    <w:p w:rsidR="00A65B0B" w:rsidRPr="00467F0E" w:rsidRDefault="00A65B0B" w:rsidP="006A0E56">
      <w:pPr>
        <w:jc w:val="center"/>
        <w:rPr>
          <w:b/>
          <w:bCs/>
          <w:caps/>
          <w:sz w:val="28"/>
        </w:rPr>
      </w:pPr>
      <w:r w:rsidRPr="00467F0E">
        <w:rPr>
          <w:b/>
          <w:bCs/>
          <w:caps/>
          <w:sz w:val="28"/>
        </w:rPr>
        <w:lastRenderedPageBreak/>
        <w:t>Содержание</w:t>
      </w:r>
    </w:p>
    <w:p w:rsidR="00A65B0B" w:rsidRPr="00467F0E" w:rsidRDefault="00A65B0B" w:rsidP="006A0E56">
      <w:pPr>
        <w:jc w:val="center"/>
        <w:rPr>
          <w:b/>
          <w:bCs/>
          <w:caps/>
        </w:rPr>
      </w:pPr>
    </w:p>
    <w:p w:rsidR="00BC3190" w:rsidRPr="00467F0E" w:rsidRDefault="00BC3190" w:rsidP="006A0E56">
      <w:pPr>
        <w:widowControl w:val="0"/>
        <w:tabs>
          <w:tab w:val="right" w:leader="dot" w:pos="10490"/>
        </w:tabs>
        <w:jc w:val="left"/>
        <w:rPr>
          <w:b/>
          <w:bCs/>
          <w:caps/>
          <w:sz w:val="24"/>
        </w:rPr>
      </w:pPr>
      <w:r w:rsidRPr="00467F0E">
        <w:rPr>
          <w:b/>
          <w:bCs/>
          <w:caps/>
          <w:sz w:val="24"/>
        </w:rPr>
        <w:t xml:space="preserve">ИНСТРУКЦИЯ УЧАСТНИКАМ </w:t>
      </w:r>
      <w:r w:rsidR="003F777E" w:rsidRPr="00467F0E">
        <w:rPr>
          <w:b/>
          <w:bCs/>
          <w:caps/>
          <w:sz w:val="24"/>
        </w:rPr>
        <w:t>закупок</w:t>
      </w:r>
      <w:r w:rsidRPr="00467F0E">
        <w:rPr>
          <w:b/>
          <w:bCs/>
          <w:caps/>
          <w:sz w:val="24"/>
        </w:rPr>
        <w:tab/>
        <w:t>3</w:t>
      </w:r>
    </w:p>
    <w:p w:rsidR="00BC3190" w:rsidRPr="00467F0E" w:rsidRDefault="00BC3190" w:rsidP="006A0E56">
      <w:pPr>
        <w:widowControl w:val="0"/>
        <w:tabs>
          <w:tab w:val="right" w:leader="dot" w:pos="10490"/>
        </w:tabs>
        <w:jc w:val="left"/>
        <w:rPr>
          <w:b/>
          <w:bCs/>
          <w:caps/>
          <w:sz w:val="24"/>
        </w:rPr>
      </w:pPr>
      <w:r w:rsidRPr="00467F0E">
        <w:rPr>
          <w:b/>
          <w:bCs/>
          <w:caps/>
          <w:sz w:val="24"/>
        </w:rPr>
        <w:t>ОБЩИЕ ПОЛОЖЕНИЯ</w:t>
      </w:r>
      <w:r w:rsidRPr="00467F0E">
        <w:rPr>
          <w:b/>
          <w:bCs/>
          <w:caps/>
          <w:sz w:val="24"/>
        </w:rPr>
        <w:tab/>
        <w:t>3</w:t>
      </w:r>
    </w:p>
    <w:p w:rsidR="00BC3190" w:rsidRPr="00467F0E" w:rsidRDefault="00BC3190" w:rsidP="006A0E56">
      <w:pPr>
        <w:widowControl w:val="0"/>
        <w:tabs>
          <w:tab w:val="right" w:leader="dot" w:pos="10490"/>
        </w:tabs>
        <w:jc w:val="left"/>
        <w:rPr>
          <w:b/>
          <w:bCs/>
          <w:caps/>
          <w:sz w:val="24"/>
        </w:rPr>
      </w:pPr>
      <w:r w:rsidRPr="00467F0E">
        <w:rPr>
          <w:b/>
          <w:bCs/>
          <w:caps/>
          <w:sz w:val="24"/>
        </w:rPr>
        <w:t>ДОКУМЕНТАЦИЯ ОБ ЭЛЕКТРОННОМ АУКЦИОНЕ</w:t>
      </w:r>
      <w:r w:rsidRPr="00467F0E">
        <w:rPr>
          <w:b/>
          <w:bCs/>
          <w:caps/>
          <w:sz w:val="24"/>
        </w:rPr>
        <w:tab/>
      </w:r>
      <w:r w:rsidR="00AB0EF7" w:rsidRPr="00467F0E">
        <w:rPr>
          <w:b/>
          <w:bCs/>
          <w:caps/>
          <w:sz w:val="24"/>
        </w:rPr>
        <w:t>7</w:t>
      </w:r>
    </w:p>
    <w:p w:rsidR="00BC3190" w:rsidRPr="00467F0E" w:rsidRDefault="00BC3190" w:rsidP="006A0E56">
      <w:pPr>
        <w:widowControl w:val="0"/>
        <w:tabs>
          <w:tab w:val="right" w:leader="dot" w:pos="10490"/>
        </w:tabs>
        <w:jc w:val="left"/>
        <w:rPr>
          <w:b/>
          <w:bCs/>
          <w:caps/>
          <w:sz w:val="24"/>
        </w:rPr>
      </w:pPr>
      <w:r w:rsidRPr="00467F0E">
        <w:rPr>
          <w:b/>
          <w:bCs/>
          <w:caps/>
          <w:sz w:val="24"/>
        </w:rPr>
        <w:t>ПОДГОТОВКА ЗАЯВКИ НА УЧАСТИЕ В ЭЛЕТРОННОМ АУКЦИОНЕ</w:t>
      </w:r>
      <w:r w:rsidRPr="00467F0E">
        <w:rPr>
          <w:b/>
          <w:bCs/>
          <w:caps/>
          <w:sz w:val="24"/>
        </w:rPr>
        <w:tab/>
      </w:r>
      <w:r w:rsidR="00AB0EF7" w:rsidRPr="00467F0E">
        <w:rPr>
          <w:b/>
          <w:bCs/>
          <w:caps/>
          <w:sz w:val="24"/>
        </w:rPr>
        <w:t>8</w:t>
      </w:r>
    </w:p>
    <w:p w:rsidR="00BC3190" w:rsidRPr="00467F0E" w:rsidRDefault="00BC3190" w:rsidP="006A0E56">
      <w:pPr>
        <w:widowControl w:val="0"/>
        <w:tabs>
          <w:tab w:val="right" w:leader="dot" w:pos="10490"/>
        </w:tabs>
        <w:jc w:val="left"/>
        <w:rPr>
          <w:b/>
          <w:bCs/>
          <w:caps/>
          <w:sz w:val="24"/>
        </w:rPr>
      </w:pPr>
      <w:r w:rsidRPr="00467F0E">
        <w:rPr>
          <w:b/>
          <w:bCs/>
          <w:caps/>
          <w:sz w:val="24"/>
        </w:rPr>
        <w:t>ПОДАЧА ЗАЯВОК НА УЧАСТИЕ В ЭЛЕКТРОННОМ АУКЦИОНЕ</w:t>
      </w:r>
      <w:r w:rsidRPr="00467F0E">
        <w:rPr>
          <w:b/>
          <w:bCs/>
          <w:caps/>
          <w:sz w:val="24"/>
        </w:rPr>
        <w:tab/>
      </w:r>
      <w:r w:rsidR="00BE0D3F" w:rsidRPr="00467F0E">
        <w:rPr>
          <w:b/>
          <w:bCs/>
          <w:caps/>
          <w:sz w:val="24"/>
        </w:rPr>
        <w:t>1</w:t>
      </w:r>
      <w:r w:rsidR="00233575" w:rsidRPr="00467F0E">
        <w:rPr>
          <w:b/>
          <w:bCs/>
          <w:caps/>
          <w:sz w:val="24"/>
        </w:rPr>
        <w:t>1</w:t>
      </w:r>
    </w:p>
    <w:p w:rsidR="00BC3190" w:rsidRPr="00467F0E" w:rsidRDefault="00403A39" w:rsidP="006A0E56">
      <w:pPr>
        <w:widowControl w:val="0"/>
        <w:tabs>
          <w:tab w:val="right" w:leader="dot" w:pos="10490"/>
        </w:tabs>
        <w:jc w:val="left"/>
        <w:rPr>
          <w:b/>
          <w:bCs/>
          <w:caps/>
          <w:sz w:val="24"/>
        </w:rPr>
      </w:pPr>
      <w:r w:rsidRPr="00467F0E">
        <w:rPr>
          <w:b/>
          <w:bCs/>
          <w:caps/>
          <w:sz w:val="24"/>
        </w:rPr>
        <w:t xml:space="preserve">ОБЕСПЕЧЕНИЕ ЗАЯВОК НА </w:t>
      </w:r>
      <w:r w:rsidR="00BC3190" w:rsidRPr="00467F0E">
        <w:rPr>
          <w:b/>
          <w:bCs/>
          <w:caps/>
          <w:sz w:val="24"/>
        </w:rPr>
        <w:t>УЧАСТИЕ В ЭЛЕКТРОННОМ АУКЦИОНЕ</w:t>
      </w:r>
      <w:r w:rsidR="00BC3190" w:rsidRPr="00467F0E">
        <w:rPr>
          <w:b/>
          <w:bCs/>
          <w:caps/>
          <w:sz w:val="24"/>
        </w:rPr>
        <w:tab/>
      </w:r>
      <w:r w:rsidR="00233575" w:rsidRPr="00467F0E">
        <w:rPr>
          <w:b/>
          <w:bCs/>
          <w:caps/>
          <w:sz w:val="24"/>
        </w:rPr>
        <w:t>12</w:t>
      </w:r>
    </w:p>
    <w:p w:rsidR="00BC3190" w:rsidRPr="00467F0E" w:rsidRDefault="00BC3190" w:rsidP="006A0E56">
      <w:pPr>
        <w:widowControl w:val="0"/>
        <w:tabs>
          <w:tab w:val="right" w:leader="dot" w:pos="10490"/>
        </w:tabs>
        <w:jc w:val="left"/>
        <w:rPr>
          <w:b/>
          <w:bCs/>
          <w:caps/>
          <w:sz w:val="24"/>
        </w:rPr>
      </w:pPr>
      <w:r w:rsidRPr="00467F0E">
        <w:rPr>
          <w:b/>
          <w:bCs/>
          <w:caps/>
          <w:sz w:val="24"/>
        </w:rPr>
        <w:t>ПОРЯДОК РАССМОТРЕНИЯ ПЕРВЫХ ЧАСТЕЙ ЗАЯВОК НА УЧАСТИЕ В ЭЛЕКТРОННОМ АУКЦИОНЕ</w:t>
      </w:r>
      <w:r w:rsidRPr="00467F0E">
        <w:rPr>
          <w:b/>
          <w:bCs/>
          <w:caps/>
          <w:sz w:val="24"/>
        </w:rPr>
        <w:tab/>
      </w:r>
      <w:r w:rsidR="00233575" w:rsidRPr="00467F0E">
        <w:rPr>
          <w:b/>
          <w:bCs/>
          <w:caps/>
          <w:sz w:val="24"/>
        </w:rPr>
        <w:t>12</w:t>
      </w:r>
    </w:p>
    <w:p w:rsidR="00BC3190" w:rsidRPr="00467F0E" w:rsidRDefault="00403A39" w:rsidP="006A0E56">
      <w:pPr>
        <w:widowControl w:val="0"/>
        <w:tabs>
          <w:tab w:val="right" w:leader="dot" w:pos="10490"/>
        </w:tabs>
        <w:jc w:val="left"/>
        <w:rPr>
          <w:b/>
          <w:bCs/>
          <w:caps/>
          <w:sz w:val="24"/>
        </w:rPr>
      </w:pPr>
      <w:r w:rsidRPr="00467F0E">
        <w:rPr>
          <w:b/>
          <w:bCs/>
          <w:caps/>
          <w:sz w:val="24"/>
        </w:rPr>
        <w:t xml:space="preserve">ПОРЯДОК ПРОВЕДЕНИЯ </w:t>
      </w:r>
      <w:r w:rsidR="00BC3190" w:rsidRPr="00467F0E">
        <w:rPr>
          <w:b/>
          <w:bCs/>
          <w:caps/>
          <w:sz w:val="24"/>
        </w:rPr>
        <w:t>ЭЛЕКТРОННОГО АУКЦИОНА</w:t>
      </w:r>
      <w:r w:rsidR="00BC3190" w:rsidRPr="00467F0E">
        <w:rPr>
          <w:b/>
          <w:bCs/>
          <w:caps/>
          <w:sz w:val="24"/>
        </w:rPr>
        <w:tab/>
        <w:t>1</w:t>
      </w:r>
      <w:r w:rsidR="00233575" w:rsidRPr="00467F0E">
        <w:rPr>
          <w:b/>
          <w:bCs/>
          <w:caps/>
          <w:sz w:val="24"/>
        </w:rPr>
        <w:t>3</w:t>
      </w:r>
    </w:p>
    <w:p w:rsidR="00BC3190" w:rsidRPr="00467F0E" w:rsidRDefault="00BC3190" w:rsidP="006A0E56">
      <w:pPr>
        <w:widowControl w:val="0"/>
        <w:tabs>
          <w:tab w:val="right" w:leader="dot" w:pos="10490"/>
        </w:tabs>
        <w:jc w:val="left"/>
        <w:rPr>
          <w:b/>
          <w:bCs/>
          <w:caps/>
          <w:sz w:val="24"/>
        </w:rPr>
      </w:pPr>
      <w:r w:rsidRPr="00467F0E">
        <w:rPr>
          <w:b/>
          <w:bCs/>
          <w:caps/>
          <w:sz w:val="24"/>
        </w:rPr>
        <w:t>ПОРЯДОК РАССМОТРЕНИЯ ВТОРЫХ ЧАСТЕЙ ЗАЯВОК НА УЧАСТИЕ В ЭЛЕКТРОННОМ АУКЦИОНЕ</w:t>
      </w:r>
      <w:r w:rsidRPr="00467F0E">
        <w:rPr>
          <w:b/>
          <w:bCs/>
          <w:caps/>
          <w:sz w:val="24"/>
        </w:rPr>
        <w:tab/>
        <w:t>1</w:t>
      </w:r>
      <w:r w:rsidR="00233575" w:rsidRPr="00467F0E">
        <w:rPr>
          <w:b/>
          <w:bCs/>
          <w:caps/>
          <w:sz w:val="24"/>
        </w:rPr>
        <w:t>4</w:t>
      </w:r>
    </w:p>
    <w:p w:rsidR="00BC3190" w:rsidRPr="00467F0E" w:rsidRDefault="00BC3190" w:rsidP="006A0E56">
      <w:pPr>
        <w:widowControl w:val="0"/>
        <w:tabs>
          <w:tab w:val="right" w:leader="dot" w:pos="10490"/>
        </w:tabs>
        <w:jc w:val="left"/>
        <w:rPr>
          <w:b/>
          <w:bCs/>
          <w:caps/>
          <w:sz w:val="24"/>
        </w:rPr>
      </w:pPr>
      <w:r w:rsidRPr="00467F0E">
        <w:rPr>
          <w:b/>
          <w:bCs/>
          <w:caps/>
          <w:sz w:val="24"/>
        </w:rPr>
        <w:t>ЗАКЛЮЧЕНИЕ КОНТРАКТА ПО РЕЗУЛЬТАТАМ ЭЛЕКТРОННОГО АУКЦИОНА</w:t>
      </w:r>
      <w:r w:rsidRPr="00467F0E">
        <w:rPr>
          <w:b/>
          <w:bCs/>
          <w:caps/>
          <w:sz w:val="24"/>
        </w:rPr>
        <w:tab/>
        <w:t>1</w:t>
      </w:r>
      <w:r w:rsidR="00233575" w:rsidRPr="00467F0E">
        <w:rPr>
          <w:b/>
          <w:bCs/>
          <w:caps/>
          <w:sz w:val="24"/>
        </w:rPr>
        <w:t>5</w:t>
      </w:r>
    </w:p>
    <w:p w:rsidR="00BC3190" w:rsidRPr="00467F0E" w:rsidRDefault="00403A39" w:rsidP="006A0E56">
      <w:pPr>
        <w:widowControl w:val="0"/>
        <w:tabs>
          <w:tab w:val="right" w:leader="dot" w:pos="10490"/>
        </w:tabs>
        <w:jc w:val="left"/>
        <w:rPr>
          <w:b/>
          <w:bCs/>
          <w:caps/>
          <w:sz w:val="24"/>
        </w:rPr>
      </w:pPr>
      <w:r w:rsidRPr="00467F0E">
        <w:rPr>
          <w:b/>
          <w:bCs/>
          <w:caps/>
          <w:sz w:val="24"/>
        </w:rPr>
        <w:t xml:space="preserve">ИНФОРМАЦИОННАЯ КАРТА </w:t>
      </w:r>
      <w:r w:rsidR="00BC3190" w:rsidRPr="00467F0E">
        <w:rPr>
          <w:b/>
          <w:bCs/>
          <w:caps/>
          <w:sz w:val="24"/>
        </w:rPr>
        <w:t>ЭЛЕКТРОННОГО АУКЦИОНА</w:t>
      </w:r>
      <w:r w:rsidR="00BC3190" w:rsidRPr="00467F0E">
        <w:rPr>
          <w:b/>
          <w:bCs/>
          <w:caps/>
          <w:sz w:val="24"/>
        </w:rPr>
        <w:tab/>
      </w:r>
      <w:r w:rsidR="00233575" w:rsidRPr="00467F0E">
        <w:rPr>
          <w:b/>
          <w:bCs/>
          <w:caps/>
          <w:sz w:val="24"/>
        </w:rPr>
        <w:t>2</w:t>
      </w:r>
      <w:r w:rsidR="00407195" w:rsidRPr="00467F0E">
        <w:rPr>
          <w:b/>
          <w:bCs/>
          <w:caps/>
          <w:sz w:val="24"/>
        </w:rPr>
        <w:t>2</w:t>
      </w:r>
    </w:p>
    <w:bookmarkStart w:id="12" w:name="СодержаниеКонтракт"/>
    <w:p w:rsidR="00EA257A" w:rsidRPr="00467F0E" w:rsidRDefault="0048790E" w:rsidP="006A0E56">
      <w:pPr>
        <w:widowControl w:val="0"/>
        <w:rPr>
          <w:b/>
          <w:bCs/>
          <w:caps/>
          <w:sz w:val="24"/>
        </w:rPr>
      </w:pPr>
      <w:r w:rsidRPr="00467F0E">
        <w:rPr>
          <w:b/>
          <w:bCs/>
          <w:caps/>
          <w:sz w:val="24"/>
        </w:rPr>
        <w:fldChar w:fldCharType="begin">
          <w:ffData>
            <w:name w:val="СодержаниеКонтракт"/>
            <w:enabled/>
            <w:calcOnExit w:val="0"/>
            <w:textInput/>
          </w:ffData>
        </w:fldChar>
      </w:r>
      <w:r w:rsidR="00EA257A" w:rsidRPr="00467F0E">
        <w:rPr>
          <w:b/>
          <w:bCs/>
          <w:caps/>
          <w:sz w:val="24"/>
        </w:rPr>
        <w:instrText xml:space="preserve"> FORMTEXT </w:instrText>
      </w:r>
      <w:r w:rsidRPr="00467F0E">
        <w:rPr>
          <w:b/>
          <w:bCs/>
          <w:caps/>
          <w:sz w:val="24"/>
        </w:rPr>
      </w:r>
      <w:r w:rsidRPr="00467F0E">
        <w:rPr>
          <w:b/>
          <w:bCs/>
          <w:caps/>
          <w:sz w:val="24"/>
        </w:rPr>
        <w:fldChar w:fldCharType="separate"/>
      </w:r>
      <w:r w:rsidR="0074774B" w:rsidRPr="0074774B">
        <w:rPr>
          <w:b/>
          <w:bCs/>
          <w:caps/>
          <w:sz w:val="24"/>
        </w:rPr>
        <w:t>ПРОЕКТ МУНИЦИПАЛЬНОГО КОНТРАКТА  НА ЗАКУПКУ РАБОТ(БЛАГОУСТРОЙСТВО ОБЩЕСТВЕННОЙ ТЕРРИТОРИИ ПГТ. ВОЛЬГИНСКИЙ УЛ. СТАРОВСКАЯ Д. 23 «ШКОЛЬНАЯ АЛЛЕЯ»)</w:t>
      </w:r>
      <w:r w:rsidRPr="00467F0E">
        <w:rPr>
          <w:b/>
          <w:bCs/>
          <w:caps/>
          <w:sz w:val="24"/>
        </w:rPr>
        <w:fldChar w:fldCharType="end"/>
      </w:r>
      <w:bookmarkEnd w:id="12"/>
    </w:p>
    <w:p w:rsidR="00FC0BE7" w:rsidRPr="00467F0E" w:rsidRDefault="00FC0BE7" w:rsidP="006A0E56">
      <w:pPr>
        <w:widowControl w:val="0"/>
        <w:jc w:val="center"/>
        <w:rPr>
          <w:b/>
          <w:bCs/>
          <w:caps/>
        </w:rPr>
      </w:pPr>
    </w:p>
    <w:p w:rsidR="00FC0BE7" w:rsidRPr="00467F0E" w:rsidRDefault="00FC0BE7" w:rsidP="006A0E56">
      <w:pPr>
        <w:widowControl w:val="0"/>
        <w:jc w:val="center"/>
        <w:rPr>
          <w:b/>
          <w:bCs/>
          <w:caps/>
        </w:rPr>
        <w:sectPr w:rsidR="00FC0BE7" w:rsidRPr="00467F0E" w:rsidSect="008076D8">
          <w:pgSz w:w="11906" w:h="16838" w:code="9"/>
          <w:pgMar w:top="567" w:right="567" w:bottom="567" w:left="851" w:header="567" w:footer="567" w:gutter="0"/>
          <w:cols w:space="708"/>
          <w:titlePg/>
          <w:docGrid w:linePitch="360"/>
        </w:sectPr>
      </w:pPr>
    </w:p>
    <w:p w:rsidR="00555A04" w:rsidRPr="00467F0E" w:rsidRDefault="00555A04" w:rsidP="006A0E56">
      <w:pPr>
        <w:pStyle w:val="10"/>
        <w:widowControl w:val="0"/>
        <w:spacing w:before="0" w:after="0"/>
        <w:rPr>
          <w:rFonts w:ascii="Times New Roman" w:hAnsi="Times New Roman"/>
          <w:sz w:val="22"/>
          <w:szCs w:val="22"/>
        </w:rPr>
      </w:pPr>
      <w:r w:rsidRPr="00467F0E">
        <w:rPr>
          <w:rFonts w:ascii="Times New Roman" w:hAnsi="Times New Roman"/>
          <w:sz w:val="22"/>
          <w:szCs w:val="22"/>
        </w:rPr>
        <w:lastRenderedPageBreak/>
        <w:t>ИНСТРУКЦИЯ УЧАСТНИКАМ ЗАКУПОК</w:t>
      </w:r>
    </w:p>
    <w:p w:rsidR="00555A04" w:rsidRPr="00467F0E" w:rsidRDefault="00555A04" w:rsidP="006A0E56">
      <w:pPr>
        <w:pStyle w:val="20"/>
        <w:widowControl w:val="0"/>
        <w:spacing w:before="0" w:after="0"/>
        <w:rPr>
          <w:rFonts w:ascii="Times New Roman" w:hAnsi="Times New Roman"/>
          <w:sz w:val="22"/>
          <w:szCs w:val="22"/>
        </w:rPr>
      </w:pPr>
      <w:r w:rsidRPr="00467F0E">
        <w:rPr>
          <w:rFonts w:ascii="Times New Roman" w:hAnsi="Times New Roman"/>
          <w:sz w:val="22"/>
          <w:szCs w:val="22"/>
        </w:rPr>
        <w:t>ОБЩИЕ ПОЛОЖЕНИЯ</w:t>
      </w:r>
    </w:p>
    <w:p w:rsidR="00821D9E" w:rsidRPr="00467F0E" w:rsidRDefault="00821D9E" w:rsidP="00821D9E">
      <w:pPr>
        <w:keepNext/>
        <w:widowControl w:val="0"/>
        <w:ind w:firstLine="567"/>
        <w:rPr>
          <w:b/>
          <w:bCs/>
        </w:rPr>
      </w:pPr>
      <w:r w:rsidRPr="00467F0E">
        <w:rPr>
          <w:b/>
          <w:bCs/>
        </w:rPr>
        <w:t>1. Законодательное регулирование.</w:t>
      </w:r>
    </w:p>
    <w:p w:rsidR="00821D9E" w:rsidRPr="00467F0E" w:rsidRDefault="00821D9E" w:rsidP="00821D9E">
      <w:pPr>
        <w:pStyle w:val="34"/>
        <w:widowControl w:val="0"/>
        <w:tabs>
          <w:tab w:val="left" w:pos="708"/>
        </w:tabs>
        <w:rPr>
          <w:sz w:val="22"/>
          <w:szCs w:val="22"/>
        </w:rPr>
      </w:pPr>
      <w:r w:rsidRPr="00467F0E">
        <w:rPr>
          <w:sz w:val="22"/>
          <w:szCs w:val="22"/>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
    <w:p w:rsidR="00821D9E" w:rsidRPr="00467F0E" w:rsidRDefault="00821D9E" w:rsidP="00821D9E">
      <w:pPr>
        <w:pStyle w:val="34"/>
        <w:widowControl w:val="0"/>
        <w:tabs>
          <w:tab w:val="left" w:pos="708"/>
        </w:tabs>
        <w:rPr>
          <w:sz w:val="22"/>
          <w:szCs w:val="22"/>
        </w:rPr>
      </w:pPr>
      <w:r w:rsidRPr="00467F0E">
        <w:rPr>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0235E4" w:rsidRPr="00467F0E">
        <w:rPr>
          <w:sz w:val="22"/>
          <w:szCs w:val="22"/>
        </w:rPr>
        <w:t xml:space="preserve"> (муниципальный)</w:t>
      </w:r>
      <w:r w:rsidRPr="00467F0E">
        <w:rPr>
          <w:sz w:val="22"/>
          <w:szCs w:val="22"/>
        </w:rPr>
        <w:t xml:space="preserve"> контракт или гражданско-правовой договор (далее – контракт) регулируется настоящей документацией.</w:t>
      </w:r>
    </w:p>
    <w:p w:rsidR="00821D9E" w:rsidRPr="00467F0E" w:rsidRDefault="00821D9E" w:rsidP="00821D9E">
      <w:pPr>
        <w:widowControl w:val="0"/>
        <w:ind w:firstLine="567"/>
      </w:pPr>
    </w:p>
    <w:p w:rsidR="00821D9E" w:rsidRPr="00467F0E" w:rsidRDefault="00821D9E" w:rsidP="00821D9E">
      <w:pPr>
        <w:pStyle w:val="af3"/>
        <w:widowControl w:val="0"/>
        <w:rPr>
          <w:b/>
          <w:bCs/>
          <w:sz w:val="22"/>
          <w:szCs w:val="22"/>
        </w:rPr>
      </w:pPr>
      <w:r w:rsidRPr="00467F0E">
        <w:rPr>
          <w:b/>
          <w:bCs/>
          <w:sz w:val="22"/>
          <w:szCs w:val="22"/>
        </w:rPr>
        <w:t>2. Заказчик, уполномоченный орган, оператор электронной торговой площадки.</w:t>
      </w:r>
    </w:p>
    <w:p w:rsidR="00821D9E" w:rsidRPr="00467F0E" w:rsidRDefault="00821D9E" w:rsidP="00821D9E">
      <w:pPr>
        <w:pStyle w:val="34"/>
        <w:widowControl w:val="0"/>
        <w:tabs>
          <w:tab w:val="left" w:pos="708"/>
        </w:tabs>
        <w:rPr>
          <w:sz w:val="22"/>
          <w:szCs w:val="22"/>
        </w:rPr>
      </w:pPr>
      <w:r w:rsidRPr="00467F0E">
        <w:rPr>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21D9E" w:rsidRPr="00467F0E" w:rsidRDefault="00821D9E" w:rsidP="00821D9E">
      <w:pPr>
        <w:widowControl w:val="0"/>
        <w:ind w:firstLine="567"/>
      </w:pPr>
      <w:r w:rsidRPr="00467F0E">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21D9E" w:rsidRPr="00467F0E" w:rsidRDefault="00821D9E" w:rsidP="00821D9E">
      <w:pPr>
        <w:widowControl w:val="0"/>
        <w:ind w:firstLine="567"/>
      </w:pPr>
      <w:r w:rsidRPr="00467F0E">
        <w:t>2.3.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21D9E" w:rsidRPr="00467F0E" w:rsidRDefault="00821D9E" w:rsidP="00821D9E">
      <w:pPr>
        <w:keepNext/>
        <w:widowControl w:val="0"/>
        <w:spacing w:before="240"/>
        <w:ind w:firstLine="567"/>
        <w:rPr>
          <w:b/>
          <w:bCs/>
        </w:rPr>
      </w:pPr>
      <w:r w:rsidRPr="00467F0E">
        <w:rPr>
          <w:b/>
          <w:bCs/>
        </w:rPr>
        <w:t xml:space="preserve">3. Комиссия  по осуществлению закупок товаров, работ, услуг </w:t>
      </w:r>
    </w:p>
    <w:p w:rsidR="00821D9E" w:rsidRPr="00467F0E" w:rsidRDefault="00821D9E" w:rsidP="00821D9E">
      <w:pPr>
        <w:widowControl w:val="0"/>
        <w:ind w:firstLine="567"/>
      </w:pPr>
      <w:r w:rsidRPr="00467F0E">
        <w:t>3.1. Состав комиссии по осуществлению закупок товаров, работ, услуг для обеспечения нужд государственных заказчиков Владимирской области, государственных бюджетных учреждений Владимирской области, государственных унитарных предприятий Владимирской области, муниципальных заказчиков, муниципальных бюджетных учреждений и (или) уполномоченных органов, уполномоченных учреждений муниципальных образований путем проведения конкурсов, аукционов, запросов котировок, запросов предложений (далее - комиссия), а также положение о комиссии утверждены распоряжением департамента имущественных и земельных отношений администрации Владимирской области.</w:t>
      </w:r>
    </w:p>
    <w:p w:rsidR="00821D9E" w:rsidRPr="00467F0E" w:rsidRDefault="00821D9E" w:rsidP="00821D9E">
      <w:pPr>
        <w:keepNext/>
        <w:widowControl w:val="0"/>
        <w:ind w:firstLine="567"/>
        <w:rPr>
          <w:b/>
          <w:bCs/>
        </w:rPr>
      </w:pPr>
    </w:p>
    <w:p w:rsidR="00821D9E" w:rsidRPr="00467F0E" w:rsidRDefault="00821D9E" w:rsidP="00821D9E">
      <w:pPr>
        <w:keepNext/>
        <w:widowControl w:val="0"/>
        <w:ind w:firstLine="567"/>
        <w:rPr>
          <w:b/>
          <w:bCs/>
        </w:rPr>
      </w:pPr>
      <w:r w:rsidRPr="00467F0E">
        <w:rPr>
          <w:b/>
          <w:bCs/>
        </w:rPr>
        <w:t xml:space="preserve">4. Информационное обеспечение аукциона. </w:t>
      </w:r>
    </w:p>
    <w:p w:rsidR="00821D9E" w:rsidRPr="00467F0E" w:rsidRDefault="00821D9E" w:rsidP="00821D9E">
      <w:pPr>
        <w:widowControl w:val="0"/>
        <w:ind w:firstLine="567"/>
      </w:pPr>
      <w:r w:rsidRPr="00467F0E">
        <w:t xml:space="preserve">4.1. Единая информационная система в сфере закупок (далее – ЕИС) </w:t>
      </w:r>
      <w:r w:rsidRPr="00467F0E">
        <w:rPr>
          <w:shd w:val="clear" w:color="auto" w:fill="FFFFFF"/>
        </w:rPr>
        <w:t>в информационно-телекоммуникационной сети «Интернет» (</w:t>
      </w:r>
      <w:hyperlink r:id="rId9" w:history="1">
        <w:r w:rsidRPr="00467F0E">
          <w:rPr>
            <w:rStyle w:val="af"/>
            <w:color w:val="auto"/>
            <w:bdr w:val="none" w:sz="0" w:space="0" w:color="auto" w:frame="1"/>
            <w:shd w:val="clear" w:color="auto" w:fill="FFFFFF"/>
          </w:rPr>
          <w:t>www.zakupki.gov.ru</w:t>
        </w:r>
      </w:hyperlink>
      <w:r w:rsidRPr="00467F0E">
        <w:rPr>
          <w:shd w:val="clear" w:color="auto" w:fill="FFFFFF"/>
        </w:rPr>
        <w:t>) (далее - официальный сайт)</w:t>
      </w:r>
      <w:r w:rsidRPr="00467F0E">
        <w:t xml:space="preserve"> в соответствии с постановлением Правительства Российской Федерации от 23.01.2015 № 36 «О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21D9E" w:rsidRPr="00467F0E" w:rsidRDefault="00821D9E" w:rsidP="00821D9E">
      <w:pPr>
        <w:widowControl w:val="0"/>
        <w:ind w:firstLine="567"/>
      </w:pPr>
      <w:r w:rsidRPr="00467F0E">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21D9E" w:rsidRPr="00467F0E" w:rsidRDefault="00821D9E" w:rsidP="00821D9E">
      <w:pPr>
        <w:widowControl w:val="0"/>
        <w:ind w:firstLine="567"/>
      </w:pPr>
      <w:r w:rsidRPr="00467F0E">
        <w:t xml:space="preserve">– не менее чем за семь дней до даты окончания срока подачи заявок на участие в электронном аукционе, </w:t>
      </w:r>
      <w:r w:rsidR="0033487B" w:rsidRPr="00467F0E">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467F0E">
        <w:t>;</w:t>
      </w:r>
    </w:p>
    <w:p w:rsidR="0033487B" w:rsidRPr="00467F0E" w:rsidRDefault="00821D9E" w:rsidP="0033487B">
      <w:pPr>
        <w:autoSpaceDE w:val="0"/>
        <w:autoSpaceDN w:val="0"/>
        <w:adjustRightInd w:val="0"/>
        <w:ind w:firstLine="567"/>
      </w:pPr>
      <w:r w:rsidRPr="00467F0E">
        <w:t>– не менее чем за пятнадцать дней до даты окончания срока подачи заявок на участие в электронном аукционе</w:t>
      </w:r>
      <w:r w:rsidR="00852239" w:rsidRPr="00467F0E">
        <w:t>,</w:t>
      </w:r>
      <w:r w:rsidR="0033487B" w:rsidRPr="00467F0E">
        <w:t xml:space="preserve"> за исключением случаев, предусмотренных </w:t>
      </w:r>
      <w:hyperlink r:id="rId10" w:history="1">
        <w:r w:rsidR="0033487B" w:rsidRPr="00467F0E">
          <w:t>частью 2</w:t>
        </w:r>
      </w:hyperlink>
      <w:r w:rsidR="0033487B" w:rsidRPr="00467F0E">
        <w:t xml:space="preserve"> статьи 63 Федерального закона № 44-ФЗ.</w:t>
      </w:r>
    </w:p>
    <w:p w:rsidR="00821D9E" w:rsidRPr="00467F0E" w:rsidRDefault="00821D9E" w:rsidP="00821D9E">
      <w:pPr>
        <w:keepNext/>
        <w:widowControl w:val="0"/>
        <w:spacing w:before="240"/>
        <w:ind w:firstLine="567"/>
        <w:rPr>
          <w:b/>
          <w:bCs/>
        </w:rPr>
      </w:pPr>
      <w:r w:rsidRPr="00467F0E">
        <w:rPr>
          <w:b/>
          <w:bCs/>
        </w:rPr>
        <w:t>5. Требования к участникам закупки.</w:t>
      </w:r>
    </w:p>
    <w:p w:rsidR="00821D9E" w:rsidRPr="00467F0E" w:rsidRDefault="00821D9E" w:rsidP="00821D9E">
      <w:pPr>
        <w:widowControl w:val="0"/>
        <w:ind w:firstLine="567"/>
      </w:pPr>
      <w:r w:rsidRPr="00467F0E">
        <w:t>5.1. В электронном аукционе может принять участие:</w:t>
      </w:r>
    </w:p>
    <w:p w:rsidR="00821D9E" w:rsidRPr="00467F0E" w:rsidRDefault="00821D9E" w:rsidP="00821D9E">
      <w:pPr>
        <w:pStyle w:val="ConsPlusNormal"/>
        <w:ind w:firstLine="540"/>
        <w:jc w:val="both"/>
        <w:rPr>
          <w:rFonts w:ascii="Times New Roman" w:hAnsi="Times New Roman" w:cs="Times New Roman"/>
          <w:sz w:val="22"/>
          <w:szCs w:val="22"/>
        </w:rPr>
      </w:pPr>
      <w:r w:rsidRPr="00467F0E">
        <w:rPr>
          <w:rFonts w:ascii="Times New Roman" w:hAnsi="Times New Roman" w:cs="Times New Roman"/>
          <w:sz w:val="22"/>
          <w:szCs w:val="22"/>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467F0E">
          <w:rPr>
            <w:rStyle w:val="af"/>
            <w:rFonts w:ascii="Times New Roman" w:hAnsi="Times New Roman" w:cs="Times New Roman"/>
            <w:color w:val="auto"/>
            <w:sz w:val="22"/>
            <w:szCs w:val="22"/>
          </w:rPr>
          <w:t>подпунктом 1 пункта 3 статьи 284</w:t>
        </w:r>
      </w:hyperlink>
      <w:r w:rsidRPr="00467F0E">
        <w:rPr>
          <w:rFonts w:ascii="Times New Roman" w:hAnsi="Times New Roman" w:cs="Times New Roman"/>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21D9E" w:rsidRPr="00467F0E" w:rsidRDefault="00821D9E" w:rsidP="00821D9E">
      <w:pPr>
        <w:widowControl w:val="0"/>
        <w:ind w:firstLine="567"/>
      </w:pPr>
      <w:r w:rsidRPr="00467F0E">
        <w:t xml:space="preserve">5.1.2. Субъекты малого предпринимательства (в случае осуществления закупки у субъектов малого предпринимательства). </w:t>
      </w:r>
    </w:p>
    <w:p w:rsidR="00821D9E" w:rsidRPr="00467F0E" w:rsidRDefault="00821D9E" w:rsidP="00821D9E">
      <w:pPr>
        <w:widowControl w:val="0"/>
        <w:ind w:firstLine="567"/>
      </w:pPr>
      <w:r w:rsidRPr="00467F0E">
        <w:t xml:space="preserve">Отнесение субъектов хозяйственной деятельности к числу субъектов малого предпринимательства </w:t>
      </w:r>
      <w:r w:rsidRPr="00467F0E">
        <w:lastRenderedPageBreak/>
        <w:t>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21D9E" w:rsidRPr="00467F0E" w:rsidRDefault="00821D9E" w:rsidP="00821D9E">
      <w:pPr>
        <w:widowControl w:val="0"/>
        <w:ind w:firstLine="567"/>
      </w:pPr>
      <w:r w:rsidRPr="00467F0E">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21D9E" w:rsidRPr="00467F0E" w:rsidRDefault="00821D9E" w:rsidP="00821D9E">
      <w:pPr>
        <w:widowControl w:val="0"/>
        <w:ind w:firstLine="567"/>
      </w:pPr>
      <w:r w:rsidRPr="00467F0E">
        <w:rPr>
          <w:bCs/>
        </w:rPr>
        <w:t xml:space="preserve">Отнесение </w:t>
      </w:r>
      <w:r w:rsidRPr="00467F0E">
        <w:t xml:space="preserve">к числу социально ориентированных некоммерческих организаций осуществляется на основании </w:t>
      </w:r>
      <w:r w:rsidRPr="00467F0E">
        <w:rPr>
          <w:bCs/>
        </w:rPr>
        <w:t xml:space="preserve">учредительных документов, по видам деятельности, указанным в </w:t>
      </w:r>
      <w:hyperlink r:id="rId12" w:history="1">
        <w:r w:rsidRPr="00467F0E">
          <w:rPr>
            <w:rStyle w:val="af"/>
            <w:bCs/>
            <w:color w:val="auto"/>
          </w:rPr>
          <w:t>пункте 1 статьи 31.1</w:t>
        </w:r>
      </w:hyperlink>
      <w:r w:rsidRPr="00467F0E">
        <w:rPr>
          <w:bCs/>
        </w:rPr>
        <w:t xml:space="preserve"> Федерального закона от 12 января 1996 года </w:t>
      </w:r>
      <w:r w:rsidR="00006741" w:rsidRPr="00467F0E">
        <w:rPr>
          <w:bCs/>
        </w:rPr>
        <w:t>№ 7-ФЗ «О некоммерческих организациях»</w:t>
      </w:r>
      <w:r w:rsidRPr="00467F0E">
        <w:rPr>
          <w:bCs/>
        </w:rPr>
        <w:t>.</w:t>
      </w:r>
    </w:p>
    <w:p w:rsidR="00821D9E" w:rsidRPr="00467F0E" w:rsidRDefault="00821D9E" w:rsidP="00821D9E">
      <w:pPr>
        <w:autoSpaceDE w:val="0"/>
        <w:autoSpaceDN w:val="0"/>
        <w:adjustRightInd w:val="0"/>
      </w:pPr>
      <w:r w:rsidRPr="00467F0E">
        <w:rPr>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467F0E">
        <w:t xml:space="preserve"> (указанная декларация предоставляется с использованием программно-аппаратных средств электронной площадки)</w:t>
      </w:r>
      <w:r w:rsidRPr="00467F0E">
        <w:rPr>
          <w:b/>
        </w:rPr>
        <w:t>.</w:t>
      </w:r>
    </w:p>
    <w:p w:rsidR="00821D9E" w:rsidRPr="00467F0E" w:rsidRDefault="00821D9E" w:rsidP="00821D9E">
      <w:pPr>
        <w:widowControl w:val="0"/>
        <w:ind w:firstLine="567"/>
      </w:pPr>
      <w:r w:rsidRPr="00467F0E">
        <w:t>Заявки на участие в электронном аукционе, поданные участниками закупок, не являющимися субъектами малого предпринимательства</w:t>
      </w:r>
      <w:r w:rsidRPr="00467F0E">
        <w:rPr>
          <w:b/>
        </w:rPr>
        <w:t xml:space="preserve">, </w:t>
      </w:r>
      <w:r w:rsidRPr="00467F0E">
        <w:t>социально ориентированной некоммерческой организации, подлежат отклонению.</w:t>
      </w:r>
    </w:p>
    <w:p w:rsidR="00821D9E" w:rsidRPr="00467F0E" w:rsidRDefault="00821D9E" w:rsidP="00821D9E">
      <w:pPr>
        <w:widowControl w:val="0"/>
        <w:ind w:firstLine="567"/>
      </w:pPr>
      <w:r w:rsidRPr="00467F0E">
        <w:t>5.2. Участник закупки должен соответствовать следующим требованиям:</w:t>
      </w:r>
    </w:p>
    <w:p w:rsidR="00821D9E" w:rsidRPr="00467F0E" w:rsidRDefault="00821D9E" w:rsidP="00821D9E">
      <w:pPr>
        <w:widowControl w:val="0"/>
        <w:tabs>
          <w:tab w:val="left" w:pos="900"/>
        </w:tabs>
        <w:ind w:firstLine="567"/>
      </w:pPr>
      <w:r w:rsidRPr="00467F0E">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21D9E" w:rsidRPr="00467F0E" w:rsidRDefault="00821D9E" w:rsidP="00821D9E">
      <w:pPr>
        <w:autoSpaceDE w:val="0"/>
        <w:autoSpaceDN w:val="0"/>
        <w:adjustRightInd w:val="0"/>
        <w:ind w:firstLine="540"/>
      </w:pPr>
      <w:r w:rsidRPr="00467F0E">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1D9E" w:rsidRPr="00467F0E" w:rsidRDefault="00821D9E" w:rsidP="00821D9E">
      <w:pPr>
        <w:autoSpaceDE w:val="0"/>
        <w:autoSpaceDN w:val="0"/>
        <w:adjustRightInd w:val="0"/>
        <w:ind w:firstLine="540"/>
      </w:pPr>
      <w:r w:rsidRPr="00467F0E">
        <w:t xml:space="preserve">3) неприостановление деятельности участника закупки в порядке, установленном </w:t>
      </w:r>
      <w:hyperlink r:id="rId13" w:history="1">
        <w:r w:rsidRPr="00467F0E">
          <w:rPr>
            <w:rStyle w:val="af"/>
            <w:color w:val="auto"/>
          </w:rPr>
          <w:t>Кодексом</w:t>
        </w:r>
      </w:hyperlink>
      <w:r w:rsidRPr="00467F0E">
        <w:t xml:space="preserve"> Российской Федерации об административных правонарушениях, на дату подачи заявки на участие в закупке;</w:t>
      </w:r>
    </w:p>
    <w:p w:rsidR="00821D9E" w:rsidRPr="00467F0E" w:rsidRDefault="00821D9E" w:rsidP="00821D9E">
      <w:pPr>
        <w:autoSpaceDE w:val="0"/>
        <w:autoSpaceDN w:val="0"/>
        <w:adjustRightInd w:val="0"/>
        <w:ind w:firstLine="540"/>
      </w:pPr>
      <w:r w:rsidRPr="00467F0E">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467F0E">
          <w:rPr>
            <w:rStyle w:val="af"/>
            <w:color w:val="auto"/>
          </w:rPr>
          <w:t>законодательством</w:t>
        </w:r>
      </w:hyperlink>
      <w:r w:rsidRPr="00467F0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467F0E">
          <w:rPr>
            <w:rStyle w:val="af"/>
            <w:color w:val="auto"/>
          </w:rPr>
          <w:t>законодательством</w:t>
        </w:r>
      </w:hyperlink>
      <w:r w:rsidRPr="00467F0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1D9E" w:rsidRPr="00467F0E" w:rsidRDefault="00821D9E" w:rsidP="00821D9E">
      <w:pPr>
        <w:autoSpaceDE w:val="0"/>
        <w:autoSpaceDN w:val="0"/>
        <w:adjustRightInd w:val="0"/>
        <w:ind w:firstLine="540"/>
      </w:pPr>
      <w:r w:rsidRPr="00467F0E">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467F0E">
          <w:rPr>
            <w:rStyle w:val="af"/>
            <w:color w:val="auto"/>
          </w:rPr>
          <w:t>статьями 289</w:t>
        </w:r>
      </w:hyperlink>
      <w:r w:rsidRPr="00467F0E">
        <w:t xml:space="preserve">, </w:t>
      </w:r>
      <w:hyperlink r:id="rId17" w:history="1">
        <w:r w:rsidRPr="00467F0E">
          <w:rPr>
            <w:rStyle w:val="af"/>
            <w:color w:val="auto"/>
          </w:rPr>
          <w:t>290</w:t>
        </w:r>
      </w:hyperlink>
      <w:r w:rsidRPr="00467F0E">
        <w:t xml:space="preserve">, </w:t>
      </w:r>
      <w:hyperlink r:id="rId18" w:history="1">
        <w:r w:rsidRPr="00467F0E">
          <w:rPr>
            <w:rStyle w:val="af"/>
            <w:color w:val="auto"/>
          </w:rPr>
          <w:t>291</w:t>
        </w:r>
      </w:hyperlink>
      <w:r w:rsidRPr="00467F0E">
        <w:t xml:space="preserve">, </w:t>
      </w:r>
      <w:hyperlink r:id="rId19" w:history="1">
        <w:r w:rsidRPr="00467F0E">
          <w:rPr>
            <w:rStyle w:val="af"/>
            <w:color w:val="auto"/>
          </w:rPr>
          <w:t>291.1</w:t>
        </w:r>
      </w:hyperlink>
      <w:r w:rsidRPr="00467F0E">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1D9E" w:rsidRPr="00467F0E" w:rsidRDefault="00821D9E" w:rsidP="00821D9E">
      <w:pPr>
        <w:autoSpaceDE w:val="0"/>
        <w:autoSpaceDN w:val="0"/>
        <w:adjustRightInd w:val="0"/>
        <w:ind w:firstLine="540"/>
      </w:pPr>
      <w:r w:rsidRPr="00467F0E">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467F0E">
          <w:rPr>
            <w:rStyle w:val="af"/>
            <w:color w:val="auto"/>
          </w:rPr>
          <w:t>статьей 19.28</w:t>
        </w:r>
      </w:hyperlink>
      <w:r w:rsidRPr="00467F0E">
        <w:t xml:space="preserve"> Кодекса Российской Федерации об административных правонарушениях;</w:t>
      </w:r>
    </w:p>
    <w:p w:rsidR="00821D9E" w:rsidRPr="00467F0E" w:rsidRDefault="00821D9E" w:rsidP="00821D9E">
      <w:pPr>
        <w:autoSpaceDE w:val="0"/>
        <w:autoSpaceDN w:val="0"/>
        <w:adjustRightInd w:val="0"/>
        <w:ind w:firstLine="540"/>
      </w:pPr>
      <w:r w:rsidRPr="00467F0E">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21D9E" w:rsidRPr="00467F0E" w:rsidRDefault="00821D9E" w:rsidP="00821D9E">
      <w:pPr>
        <w:autoSpaceDE w:val="0"/>
        <w:autoSpaceDN w:val="0"/>
        <w:adjustRightInd w:val="0"/>
        <w:ind w:firstLine="540"/>
      </w:pPr>
      <w:r w:rsidRPr="00467F0E">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467F0E">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1D9E" w:rsidRPr="00467F0E" w:rsidRDefault="00821D9E" w:rsidP="00821D9E">
      <w:pPr>
        <w:autoSpaceDE w:val="0"/>
        <w:autoSpaceDN w:val="0"/>
        <w:adjustRightInd w:val="0"/>
        <w:ind w:firstLine="540"/>
      </w:pPr>
      <w:r w:rsidRPr="00467F0E">
        <w:t>9) участник закупки не является офшорной компанией;</w:t>
      </w:r>
    </w:p>
    <w:p w:rsidR="00821D9E" w:rsidRPr="00467F0E" w:rsidRDefault="00821D9E" w:rsidP="00821D9E">
      <w:pPr>
        <w:autoSpaceDE w:val="0"/>
        <w:autoSpaceDN w:val="0"/>
        <w:adjustRightInd w:val="0"/>
        <w:ind w:firstLine="540"/>
      </w:pPr>
      <w:r w:rsidRPr="00467F0E">
        <w:t>10) отсутствие у участника закупки ограничений для участия в закупках, установленных законодательством Российской Федерации.</w:t>
      </w:r>
    </w:p>
    <w:p w:rsidR="00821D9E" w:rsidRPr="00467F0E" w:rsidRDefault="00821D9E" w:rsidP="00821D9E">
      <w:pPr>
        <w:autoSpaceDE w:val="0"/>
        <w:autoSpaceDN w:val="0"/>
        <w:adjustRightInd w:val="0"/>
        <w:ind w:firstLine="540"/>
      </w:pPr>
      <w:r w:rsidRPr="00467F0E">
        <w:t>5.3. 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21D9E" w:rsidRPr="00467F0E" w:rsidRDefault="00821D9E" w:rsidP="00821D9E">
      <w:pPr>
        <w:autoSpaceDE w:val="0"/>
        <w:autoSpaceDN w:val="0"/>
        <w:adjustRightInd w:val="0"/>
        <w:ind w:firstLine="540"/>
      </w:pPr>
      <w:r w:rsidRPr="00467F0E">
        <w:rPr>
          <w:bCs/>
        </w:rPr>
        <w:t>5.4. Преимущества, предоставляемые учреждениям и предприятиям уголовно-исполнительной системы, организациям инвалидов.</w:t>
      </w:r>
    </w:p>
    <w:p w:rsidR="00821D9E" w:rsidRPr="00467F0E" w:rsidRDefault="00821D9E" w:rsidP="00821D9E">
      <w:pPr>
        <w:ind w:firstLine="540"/>
      </w:pPr>
      <w:r w:rsidRPr="00467F0E">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21D9E" w:rsidRPr="00467F0E" w:rsidRDefault="00821D9E" w:rsidP="00821D9E">
      <w:pPr>
        <w:autoSpaceDE w:val="0"/>
        <w:autoSpaceDN w:val="0"/>
        <w:adjustRightInd w:val="0"/>
        <w:ind w:firstLine="540"/>
      </w:pPr>
      <w:r w:rsidRPr="00467F0E">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21D9E" w:rsidRPr="00467F0E" w:rsidRDefault="00821D9E" w:rsidP="00821D9E">
      <w:pPr>
        <w:autoSpaceDE w:val="0"/>
        <w:autoSpaceDN w:val="0"/>
        <w:adjustRightInd w:val="0"/>
        <w:ind w:firstLine="567"/>
      </w:pPr>
      <w:r w:rsidRPr="00467F0E">
        <w:t xml:space="preserve">Преимущества данным категориям лиц предоставляются </w:t>
      </w:r>
      <w:r w:rsidR="00066CD1" w:rsidRPr="00467F0E">
        <w:t xml:space="preserve">в отношении предлагаемой цены контракта в размере до 15% </w:t>
      </w:r>
      <w:r w:rsidRPr="00467F0E">
        <w:t>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066CD1" w:rsidRPr="00467F0E" w:rsidRDefault="00066CD1" w:rsidP="00066CD1">
      <w:pPr>
        <w:autoSpaceDE w:val="0"/>
        <w:autoSpaceDN w:val="0"/>
        <w:adjustRightInd w:val="0"/>
        <w:ind w:firstLine="567"/>
      </w:pPr>
      <w:r w:rsidRPr="00467F0E">
        <w:t>В случае, если победителем электронного аукциона признано учреждение или предприятие уголо</w:t>
      </w:r>
      <w:r w:rsidR="008C608E">
        <w:t xml:space="preserve">вно-исполнительной системы или </w:t>
      </w:r>
      <w:r w:rsidRPr="00467F0E">
        <w:t>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21D9E" w:rsidRPr="00467F0E" w:rsidRDefault="00821D9E" w:rsidP="00821D9E">
      <w:pPr>
        <w:ind w:firstLine="540"/>
      </w:pPr>
      <w:r w:rsidRPr="00467F0E">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21D9E" w:rsidRPr="00467F0E" w:rsidRDefault="00821D9E" w:rsidP="00821D9E">
      <w:pPr>
        <w:ind w:firstLine="540"/>
      </w:pPr>
      <w:r w:rsidRPr="00467F0E">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21D9E" w:rsidRPr="00467F0E" w:rsidRDefault="00821D9E" w:rsidP="00821D9E">
      <w:pPr>
        <w:ind w:firstLine="540"/>
      </w:pPr>
      <w:r w:rsidRPr="00467F0E">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1" w:history="1">
        <w:r w:rsidRPr="00467F0E">
          <w:rPr>
            <w:rStyle w:val="af"/>
            <w:color w:val="auto"/>
          </w:rPr>
          <w:t xml:space="preserve">частями 2 и 2.1. статьи 31 </w:t>
        </w:r>
      </w:hyperlink>
      <w:r w:rsidRPr="00467F0E">
        <w:t xml:space="preserve">Федерального закона №44-ФЗ. </w:t>
      </w:r>
    </w:p>
    <w:p w:rsidR="00821D9E" w:rsidRPr="00467F0E" w:rsidRDefault="00821D9E" w:rsidP="00821D9E">
      <w:pPr>
        <w:ind w:firstLine="540"/>
      </w:pPr>
      <w:r w:rsidRPr="00467F0E">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21D9E" w:rsidRPr="00467F0E" w:rsidRDefault="00821D9E" w:rsidP="00821D9E">
      <w:pPr>
        <w:suppressAutoHyphens/>
        <w:autoSpaceDE w:val="0"/>
        <w:autoSpaceDN w:val="0"/>
        <w:adjustRightInd w:val="0"/>
        <w:ind w:firstLine="540"/>
      </w:pPr>
      <w:r w:rsidRPr="00467F0E">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821D9E" w:rsidRPr="00467F0E" w:rsidRDefault="00821D9E" w:rsidP="00821D9E">
      <w:pPr>
        <w:autoSpaceDE w:val="0"/>
        <w:autoSpaceDN w:val="0"/>
        <w:adjustRightInd w:val="0"/>
        <w:ind w:firstLine="540"/>
      </w:pPr>
      <w:r w:rsidRPr="00467F0E">
        <w:t>5.7. Привлечение соисполнителей (субподрядчиков)</w:t>
      </w:r>
    </w:p>
    <w:p w:rsidR="00821D9E" w:rsidRPr="00467F0E" w:rsidRDefault="00821D9E" w:rsidP="00821D9E">
      <w:pPr>
        <w:tabs>
          <w:tab w:val="num" w:pos="1080"/>
        </w:tabs>
        <w:ind w:firstLine="540"/>
      </w:pPr>
      <w:r w:rsidRPr="00467F0E">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821D9E" w:rsidRPr="00467F0E" w:rsidRDefault="00821D9E" w:rsidP="00821D9E">
      <w:pPr>
        <w:keepNext/>
        <w:widowControl w:val="0"/>
        <w:spacing w:before="240"/>
        <w:ind w:firstLine="540"/>
        <w:rPr>
          <w:b/>
          <w:bCs/>
        </w:rPr>
      </w:pPr>
      <w:r w:rsidRPr="00467F0E">
        <w:rPr>
          <w:b/>
          <w:bCs/>
        </w:rPr>
        <w:t>6. Отстранение от участия в электронном аукционе.</w:t>
      </w:r>
    </w:p>
    <w:p w:rsidR="00821D9E" w:rsidRPr="00467F0E" w:rsidRDefault="00821D9E" w:rsidP="00821D9E">
      <w:pPr>
        <w:pStyle w:val="ConsPlusNormal"/>
        <w:ind w:firstLine="540"/>
        <w:jc w:val="both"/>
        <w:rPr>
          <w:rFonts w:ascii="Times New Roman" w:hAnsi="Times New Roman" w:cs="Times New Roman"/>
          <w:sz w:val="22"/>
          <w:szCs w:val="22"/>
        </w:rPr>
      </w:pPr>
      <w:r w:rsidRPr="00467F0E">
        <w:rPr>
          <w:rFonts w:ascii="Times New Roman" w:hAnsi="Times New Roman" w:cs="Times New Roman"/>
          <w:sz w:val="22"/>
          <w:szCs w:val="22"/>
        </w:rPr>
        <w:t>6.1. 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821D9E" w:rsidRPr="00467F0E" w:rsidRDefault="00821D9E" w:rsidP="00821D9E">
      <w:pPr>
        <w:autoSpaceDE w:val="0"/>
        <w:autoSpaceDN w:val="0"/>
        <w:adjustRightInd w:val="0"/>
        <w:ind w:firstLine="540"/>
      </w:pPr>
      <w:r w:rsidRPr="00467F0E">
        <w:lastRenderedPageBreak/>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21D9E" w:rsidRPr="00467F0E" w:rsidRDefault="00821D9E" w:rsidP="00821D9E">
      <w:pPr>
        <w:autoSpaceDE w:val="0"/>
        <w:autoSpaceDN w:val="0"/>
        <w:adjustRightInd w:val="0"/>
        <w:ind w:firstLine="540"/>
      </w:pPr>
      <w:r w:rsidRPr="00467F0E">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вотношении своего соответствия указанным требованиям.</w:t>
      </w:r>
    </w:p>
    <w:p w:rsidR="00821D9E" w:rsidRPr="00467F0E" w:rsidRDefault="00821D9E" w:rsidP="00821D9E">
      <w:pPr>
        <w:autoSpaceDE w:val="0"/>
        <w:autoSpaceDN w:val="0"/>
        <w:adjustRightInd w:val="0"/>
        <w:ind w:firstLine="540"/>
      </w:pPr>
      <w:r w:rsidRPr="00467F0E">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21D9E" w:rsidRPr="00467F0E" w:rsidRDefault="00821D9E" w:rsidP="00821D9E">
      <w:pPr>
        <w:autoSpaceDE w:val="0"/>
        <w:autoSpaceDN w:val="0"/>
        <w:adjustRightInd w:val="0"/>
        <w:ind w:firstLine="540"/>
      </w:pPr>
      <w:r w:rsidRPr="00467F0E">
        <w:t>1) предельная отпускная цена лекарственных препаратов, предлагаемых таким участником закупки, не зарегистрирована;</w:t>
      </w:r>
    </w:p>
    <w:p w:rsidR="00821D9E" w:rsidRPr="00467F0E" w:rsidRDefault="00821D9E" w:rsidP="00821D9E">
      <w:pPr>
        <w:autoSpaceDE w:val="0"/>
        <w:autoSpaceDN w:val="0"/>
        <w:adjustRightInd w:val="0"/>
        <w:ind w:firstLine="540"/>
      </w:pPr>
      <w:r w:rsidRPr="00467F0E">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2" w:history="1">
        <w:r w:rsidRPr="00467F0E">
          <w:rPr>
            <w:rStyle w:val="af"/>
            <w:color w:val="auto"/>
          </w:rPr>
          <w:t>перечень</w:t>
        </w:r>
      </w:hyperlink>
      <w:r w:rsidRPr="00467F0E">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21D9E" w:rsidRPr="00467F0E" w:rsidRDefault="00821D9E" w:rsidP="00821D9E">
      <w:pPr>
        <w:autoSpaceDE w:val="0"/>
        <w:autoSpaceDN w:val="0"/>
        <w:adjustRightInd w:val="0"/>
        <w:ind w:firstLine="540"/>
      </w:pPr>
      <w:r w:rsidRPr="00467F0E">
        <w:t xml:space="preserve">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w:t>
      </w:r>
      <w:hyperlink r:id="rId23" w:history="1">
        <w:r w:rsidRPr="00467F0E">
          <w:rPr>
            <w:rStyle w:val="af"/>
            <w:color w:val="auto"/>
          </w:rPr>
          <w:t>статьей 111.4</w:t>
        </w:r>
      </w:hyperlink>
      <w:r w:rsidRPr="00467F0E">
        <w:t xml:space="preserve"> Федерального закона № 44-ФЗ.</w:t>
      </w:r>
    </w:p>
    <w:p w:rsidR="00821D9E" w:rsidRPr="00467F0E" w:rsidRDefault="00821D9E" w:rsidP="00821D9E">
      <w:pPr>
        <w:keepNext/>
        <w:widowControl w:val="0"/>
        <w:spacing w:before="240"/>
        <w:ind w:firstLine="567"/>
        <w:rPr>
          <w:b/>
          <w:bCs/>
        </w:rPr>
      </w:pPr>
      <w:r w:rsidRPr="00467F0E">
        <w:rPr>
          <w:b/>
          <w:bCs/>
        </w:rPr>
        <w:t>7. Затраты на участие в электронном аукционе.</w:t>
      </w:r>
    </w:p>
    <w:p w:rsidR="00821D9E" w:rsidRPr="00467F0E" w:rsidRDefault="00821D9E" w:rsidP="00821D9E">
      <w:pPr>
        <w:widowControl w:val="0"/>
        <w:ind w:firstLine="567"/>
      </w:pPr>
      <w:r w:rsidRPr="00467F0E">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21D9E" w:rsidRPr="00467F0E" w:rsidRDefault="00821D9E" w:rsidP="00821D9E">
      <w:pPr>
        <w:widowControl w:val="0"/>
        <w:ind w:firstLine="567"/>
      </w:pPr>
      <w:r w:rsidRPr="00467F0E">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21D9E" w:rsidRPr="00467F0E" w:rsidRDefault="00821D9E" w:rsidP="00821D9E">
      <w:pPr>
        <w:widowControl w:val="0"/>
        <w:ind w:firstLine="567"/>
      </w:pPr>
    </w:p>
    <w:p w:rsidR="00821D9E" w:rsidRPr="00467F0E" w:rsidRDefault="00821D9E" w:rsidP="00821D9E">
      <w:pPr>
        <w:autoSpaceDE w:val="0"/>
        <w:autoSpaceDN w:val="0"/>
        <w:adjustRightInd w:val="0"/>
        <w:ind w:firstLine="567"/>
        <w:outlineLvl w:val="0"/>
        <w:rPr>
          <w:b/>
        </w:rPr>
      </w:pPr>
      <w:r w:rsidRPr="00467F0E">
        <w:rPr>
          <w:b/>
          <w:bCs/>
        </w:rPr>
        <w:t xml:space="preserve">8. </w:t>
      </w:r>
      <w:r w:rsidRPr="00467F0E">
        <w:rPr>
          <w:b/>
        </w:rPr>
        <w:t>Отмена определения поставщика (подрядчика, исполнителя)</w:t>
      </w:r>
    </w:p>
    <w:p w:rsidR="00821D9E" w:rsidRPr="00467F0E" w:rsidRDefault="00821D9E" w:rsidP="00821D9E">
      <w:pPr>
        <w:autoSpaceDE w:val="0"/>
        <w:autoSpaceDN w:val="0"/>
        <w:adjustRightInd w:val="0"/>
        <w:ind w:firstLine="567"/>
      </w:pPr>
      <w:r w:rsidRPr="00467F0E">
        <w:t xml:space="preserve">8.1. </w:t>
      </w:r>
      <w:bookmarkStart w:id="13" w:name="Par0"/>
      <w:bookmarkEnd w:id="13"/>
      <w:r w:rsidRPr="00467F0E">
        <w:t xml:space="preserve">Заказчик вправе отменить определение поставщика (подрядчика, исполнителя) не позднее, чем за </w:t>
      </w:r>
      <w:r w:rsidRPr="00467F0E">
        <w:rPr>
          <w:b/>
        </w:rPr>
        <w:t>пять дней</w:t>
      </w:r>
      <w:r w:rsidRPr="00467F0E">
        <w:t xml:space="preserve"> до даты окончания срока подачи заявок на участие в электронном аукционе.</w:t>
      </w:r>
    </w:p>
    <w:p w:rsidR="00821D9E" w:rsidRPr="00467F0E" w:rsidRDefault="00821D9E" w:rsidP="00821D9E">
      <w:pPr>
        <w:autoSpaceDE w:val="0"/>
        <w:autoSpaceDN w:val="0"/>
        <w:adjustRightInd w:val="0"/>
        <w:ind w:firstLine="567"/>
      </w:pPr>
      <w:r w:rsidRPr="00467F0E">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21D9E" w:rsidRPr="00467F0E" w:rsidRDefault="00821D9E" w:rsidP="00821D9E">
      <w:pPr>
        <w:autoSpaceDE w:val="0"/>
        <w:autoSpaceDN w:val="0"/>
        <w:adjustRightInd w:val="0"/>
        <w:ind w:firstLine="567"/>
      </w:pPr>
      <w:r w:rsidRPr="00467F0E">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21D9E" w:rsidRPr="00467F0E" w:rsidRDefault="00821D9E" w:rsidP="00821D9E">
      <w:pPr>
        <w:autoSpaceDE w:val="0"/>
        <w:autoSpaceDN w:val="0"/>
        <w:adjustRightInd w:val="0"/>
        <w:ind w:firstLine="567"/>
      </w:pPr>
      <w:r w:rsidRPr="00467F0E">
        <w:t>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21D9E" w:rsidRPr="00467F0E" w:rsidRDefault="00821D9E" w:rsidP="00821D9E">
      <w:pPr>
        <w:widowControl w:val="0"/>
        <w:ind w:firstLine="567"/>
      </w:pPr>
      <w:r w:rsidRPr="00467F0E">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21D9E" w:rsidRPr="00467F0E" w:rsidRDefault="00821D9E" w:rsidP="00821D9E">
      <w:pPr>
        <w:autoSpaceDE w:val="0"/>
        <w:autoSpaceDN w:val="0"/>
        <w:adjustRightInd w:val="0"/>
        <w:ind w:firstLine="567"/>
      </w:pPr>
      <w:r w:rsidRPr="00467F0E">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821D9E" w:rsidRPr="00467F0E" w:rsidRDefault="00821D9E" w:rsidP="00821D9E">
      <w:pPr>
        <w:autoSpaceDE w:val="0"/>
        <w:autoSpaceDN w:val="0"/>
        <w:adjustRightInd w:val="0"/>
        <w:ind w:firstLine="567"/>
        <w:rPr>
          <w:i/>
        </w:rPr>
      </w:pPr>
    </w:p>
    <w:p w:rsidR="00821D9E" w:rsidRPr="00467F0E" w:rsidRDefault="00821D9E" w:rsidP="00821D9E">
      <w:pPr>
        <w:pStyle w:val="20"/>
        <w:widowControl w:val="0"/>
        <w:ind w:firstLine="567"/>
        <w:rPr>
          <w:rFonts w:ascii="Times New Roman" w:hAnsi="Times New Roman"/>
          <w:sz w:val="22"/>
          <w:szCs w:val="22"/>
        </w:rPr>
      </w:pPr>
      <w:r w:rsidRPr="00467F0E">
        <w:rPr>
          <w:rFonts w:ascii="Times New Roman" w:hAnsi="Times New Roman"/>
          <w:sz w:val="22"/>
          <w:szCs w:val="22"/>
        </w:rPr>
        <w:lastRenderedPageBreak/>
        <w:t>ДОКУМЕНТАЦИЯ ОБ ЭЛЕКТРОННОМ АУКЦИОНЕ</w:t>
      </w:r>
    </w:p>
    <w:p w:rsidR="00821D9E" w:rsidRPr="00467F0E" w:rsidRDefault="00821D9E" w:rsidP="00821D9E">
      <w:pPr>
        <w:keepNext/>
        <w:widowControl w:val="0"/>
        <w:spacing w:before="240"/>
        <w:ind w:firstLine="567"/>
        <w:rPr>
          <w:b/>
          <w:bCs/>
        </w:rPr>
      </w:pPr>
      <w:r w:rsidRPr="00467F0E">
        <w:rPr>
          <w:b/>
          <w:bCs/>
        </w:rPr>
        <w:t>9. Порядок предоставления документации.</w:t>
      </w:r>
    </w:p>
    <w:p w:rsidR="00821D9E" w:rsidRPr="00467F0E" w:rsidRDefault="00821D9E" w:rsidP="00821D9E">
      <w:pPr>
        <w:widowControl w:val="0"/>
        <w:autoSpaceDE w:val="0"/>
        <w:autoSpaceDN w:val="0"/>
        <w:adjustRightInd w:val="0"/>
        <w:ind w:firstLine="567"/>
      </w:pPr>
      <w:r w:rsidRPr="00467F0E">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21D9E" w:rsidRPr="00467F0E" w:rsidRDefault="00821D9E" w:rsidP="00821D9E">
      <w:pPr>
        <w:widowControl w:val="0"/>
        <w:autoSpaceDE w:val="0"/>
        <w:autoSpaceDN w:val="0"/>
        <w:adjustRightInd w:val="0"/>
        <w:ind w:firstLine="567"/>
      </w:pPr>
      <w:r w:rsidRPr="00467F0E">
        <w:t>9.2. Документация об электронном аукционе доступна для ознакомления без взимания платы.</w:t>
      </w:r>
    </w:p>
    <w:p w:rsidR="00821D9E" w:rsidRPr="00467F0E" w:rsidRDefault="00821D9E" w:rsidP="00821D9E">
      <w:pPr>
        <w:keepNext/>
        <w:widowControl w:val="0"/>
        <w:spacing w:before="240"/>
        <w:ind w:firstLine="567"/>
        <w:rPr>
          <w:b/>
          <w:bCs/>
        </w:rPr>
      </w:pPr>
      <w:r w:rsidRPr="00467F0E">
        <w:rPr>
          <w:b/>
          <w:bCs/>
        </w:rPr>
        <w:t>10. Запрет на проведение переговоров с участником закупки.</w:t>
      </w:r>
    </w:p>
    <w:p w:rsidR="00821D9E" w:rsidRPr="00467F0E" w:rsidRDefault="00821D9E" w:rsidP="00821D9E">
      <w:pPr>
        <w:widowControl w:val="0"/>
        <w:ind w:firstLine="567"/>
      </w:pPr>
      <w:r w:rsidRPr="00467F0E">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21D9E" w:rsidRPr="00467F0E" w:rsidRDefault="00821D9E" w:rsidP="00821D9E">
      <w:pPr>
        <w:autoSpaceDE w:val="0"/>
        <w:autoSpaceDN w:val="0"/>
        <w:adjustRightInd w:val="0"/>
        <w:ind w:firstLine="567"/>
      </w:pPr>
      <w:r w:rsidRPr="00467F0E">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21D9E" w:rsidRPr="00467F0E" w:rsidRDefault="00821D9E" w:rsidP="00821D9E">
      <w:pPr>
        <w:widowControl w:val="0"/>
        <w:ind w:firstLine="567"/>
      </w:pPr>
      <w:r w:rsidRPr="00467F0E">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21D9E" w:rsidRPr="00467F0E" w:rsidRDefault="00821D9E" w:rsidP="00821D9E">
      <w:pPr>
        <w:widowControl w:val="0"/>
        <w:ind w:firstLine="567"/>
        <w:rPr>
          <w:b/>
          <w:bCs/>
        </w:rPr>
      </w:pPr>
    </w:p>
    <w:p w:rsidR="00821D9E" w:rsidRPr="00467F0E" w:rsidRDefault="00821D9E" w:rsidP="00821D9E">
      <w:pPr>
        <w:widowControl w:val="0"/>
        <w:ind w:firstLine="567"/>
        <w:rPr>
          <w:b/>
          <w:bCs/>
        </w:rPr>
      </w:pPr>
      <w:r w:rsidRPr="00467F0E">
        <w:rPr>
          <w:b/>
          <w:bCs/>
        </w:rPr>
        <w:t>11. Порядок, даты начала и окончания срока предоставления участникам аукциона разъяснений положений документации об аукционе.</w:t>
      </w:r>
    </w:p>
    <w:p w:rsidR="00821D9E" w:rsidRPr="00467F0E" w:rsidRDefault="00821D9E" w:rsidP="00821D9E">
      <w:pPr>
        <w:autoSpaceDE w:val="0"/>
        <w:autoSpaceDN w:val="0"/>
        <w:adjustRightInd w:val="0"/>
        <w:ind w:firstLine="567"/>
      </w:pPr>
      <w:r w:rsidRPr="00467F0E">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21D9E" w:rsidRPr="00467F0E" w:rsidRDefault="00821D9E" w:rsidP="00821D9E">
      <w:pPr>
        <w:widowControl w:val="0"/>
        <w:ind w:firstLine="567"/>
      </w:pPr>
      <w:r w:rsidRPr="00467F0E">
        <w:t>В течение одного часа с момента поступления указанного запроса оператор электронной площадки направляет запрос заказчику.</w:t>
      </w:r>
    </w:p>
    <w:p w:rsidR="00D227B6" w:rsidRPr="00467F0E" w:rsidRDefault="00821D9E" w:rsidP="00D227B6">
      <w:pPr>
        <w:autoSpaceDE w:val="0"/>
        <w:autoSpaceDN w:val="0"/>
        <w:adjustRightInd w:val="0"/>
        <w:ind w:firstLine="567"/>
      </w:pPr>
      <w:r w:rsidRPr="00467F0E">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D227B6" w:rsidRPr="00467F0E">
        <w:t>,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21D9E" w:rsidRPr="00467F0E" w:rsidRDefault="00821D9E" w:rsidP="00821D9E">
      <w:pPr>
        <w:widowControl w:val="0"/>
        <w:tabs>
          <w:tab w:val="num" w:pos="1307"/>
        </w:tabs>
        <w:ind w:firstLine="567"/>
      </w:pPr>
      <w:r w:rsidRPr="00467F0E">
        <w:t>Разъяснение положений документации не должно изменять ее суть.</w:t>
      </w:r>
    </w:p>
    <w:p w:rsidR="00821D9E" w:rsidRPr="00467F0E" w:rsidRDefault="00821D9E" w:rsidP="00821D9E">
      <w:pPr>
        <w:widowControl w:val="0"/>
        <w:autoSpaceDE w:val="0"/>
        <w:autoSpaceDN w:val="0"/>
        <w:adjustRightInd w:val="0"/>
        <w:ind w:firstLine="567"/>
      </w:pPr>
      <w:r w:rsidRPr="00467F0E">
        <w:t>11.</w:t>
      </w:r>
      <w:r w:rsidR="00D227B6" w:rsidRPr="00467F0E">
        <w:t>3</w:t>
      </w:r>
      <w:r w:rsidRPr="00467F0E">
        <w:t>. Запросы, поступившие позднее чем за три дня до даты окончания срока подачи заявок на участие в электронном аукционе, не рассматриваются.</w:t>
      </w:r>
    </w:p>
    <w:p w:rsidR="00821D9E" w:rsidRPr="00467F0E" w:rsidRDefault="00821D9E" w:rsidP="00821D9E">
      <w:pPr>
        <w:keepNext/>
        <w:widowControl w:val="0"/>
        <w:spacing w:before="240"/>
        <w:ind w:firstLine="567"/>
        <w:rPr>
          <w:b/>
          <w:bCs/>
        </w:rPr>
      </w:pPr>
      <w:r w:rsidRPr="00467F0E">
        <w:rPr>
          <w:b/>
          <w:bCs/>
        </w:rPr>
        <w:t>12. Внесение изменений в документацию.</w:t>
      </w:r>
    </w:p>
    <w:p w:rsidR="00821D9E" w:rsidRPr="00467F0E" w:rsidRDefault="00821D9E" w:rsidP="00821D9E">
      <w:pPr>
        <w:autoSpaceDE w:val="0"/>
        <w:autoSpaceDN w:val="0"/>
        <w:adjustRightInd w:val="0"/>
        <w:ind w:firstLine="567"/>
      </w:pPr>
      <w:r w:rsidRPr="00467F0E">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467F0E">
        <w:rPr>
          <w:b/>
        </w:rPr>
        <w:t>два дня до даты окончания срока подачи заявок</w:t>
      </w:r>
      <w:r w:rsidRPr="00467F0E">
        <w:t xml:space="preserve"> на участие в таком аукционе.</w:t>
      </w:r>
    </w:p>
    <w:p w:rsidR="00821D9E" w:rsidRPr="00467F0E" w:rsidRDefault="00821D9E" w:rsidP="00821D9E">
      <w:pPr>
        <w:autoSpaceDE w:val="0"/>
        <w:autoSpaceDN w:val="0"/>
        <w:adjustRightInd w:val="0"/>
        <w:ind w:firstLine="567"/>
      </w:pPr>
      <w:r w:rsidRPr="00467F0E">
        <w:t>Изменение объекта закупки и увеличение размера обеспечения заявок, поданных участниками закупок, не допускаются.</w:t>
      </w:r>
    </w:p>
    <w:p w:rsidR="00821D9E" w:rsidRPr="00467F0E" w:rsidRDefault="00821D9E" w:rsidP="00821D9E">
      <w:pPr>
        <w:autoSpaceDE w:val="0"/>
        <w:autoSpaceDN w:val="0"/>
        <w:adjustRightInd w:val="0"/>
        <w:ind w:firstLine="567"/>
      </w:pPr>
      <w:r w:rsidRPr="00467F0E">
        <w:t xml:space="preserve">В течение </w:t>
      </w:r>
      <w:r w:rsidRPr="00467F0E">
        <w:rPr>
          <w:b/>
        </w:rPr>
        <w:t>одного дня</w:t>
      </w:r>
      <w:r w:rsidRPr="00467F0E">
        <w:t xml:space="preserve">с даты принятия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821D9E" w:rsidRPr="00467F0E" w:rsidRDefault="00821D9E" w:rsidP="004A5FC5">
      <w:pPr>
        <w:autoSpaceDE w:val="0"/>
        <w:autoSpaceDN w:val="0"/>
        <w:adjustRightInd w:val="0"/>
        <w:ind w:firstLine="567"/>
      </w:pPr>
      <w:r w:rsidRPr="00467F0E">
        <w:t>12.2. В случае внесения изменений в документацию срок подачи заявок на участие в электронном аукционе продлевается и со дня размещени</w:t>
      </w:r>
      <w:r w:rsidR="000B7405" w:rsidRPr="00467F0E">
        <w:t>я в единой информационной сист</w:t>
      </w:r>
      <w:r w:rsidRPr="00467F0E">
        <w:t xml:space="preserve">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AA36A9" w:rsidRPr="00467F0E">
        <w:t xml:space="preserve">в случаях, предусмотренных </w:t>
      </w:r>
      <w:hyperlink r:id="rId24" w:history="1">
        <w:r w:rsidR="00AA36A9" w:rsidRPr="00467F0E">
          <w:t>частью 2</w:t>
        </w:r>
      </w:hyperlink>
      <w:r w:rsidR="00AA36A9" w:rsidRPr="00467F0E">
        <w:t xml:space="preserve"> статьи 63 Федерального закона № 44-ФЗ</w:t>
      </w:r>
      <w:r w:rsidRPr="00467F0E">
        <w:t>, не менее чем семь дней.</w:t>
      </w:r>
    </w:p>
    <w:p w:rsidR="00821D9E" w:rsidRPr="00467F0E" w:rsidRDefault="00821D9E" w:rsidP="00821D9E">
      <w:pPr>
        <w:widowControl w:val="0"/>
        <w:ind w:firstLine="567"/>
      </w:pPr>
      <w:r w:rsidRPr="00467F0E">
        <w:t>12.3. Участники закупки самостоятельно отслеживают возможные изменения, внесенные в данную документацию.</w:t>
      </w:r>
    </w:p>
    <w:p w:rsidR="00821D9E" w:rsidRPr="00467F0E" w:rsidRDefault="00821D9E" w:rsidP="00821D9E">
      <w:pPr>
        <w:widowControl w:val="0"/>
        <w:ind w:firstLine="567"/>
      </w:pPr>
      <w:r w:rsidRPr="00467F0E">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21D9E" w:rsidRPr="00467F0E" w:rsidRDefault="00821D9E" w:rsidP="00821D9E">
      <w:pPr>
        <w:pStyle w:val="20"/>
        <w:keepNext w:val="0"/>
        <w:widowControl w:val="0"/>
        <w:spacing w:before="0" w:after="0"/>
        <w:ind w:firstLine="567"/>
        <w:rPr>
          <w:rFonts w:ascii="Times New Roman" w:hAnsi="Times New Roman"/>
          <w:sz w:val="22"/>
          <w:szCs w:val="22"/>
        </w:rPr>
      </w:pPr>
    </w:p>
    <w:p w:rsidR="005410A3" w:rsidRDefault="005410A3" w:rsidP="00821D9E">
      <w:pPr>
        <w:pStyle w:val="20"/>
        <w:keepNext w:val="0"/>
        <w:widowControl w:val="0"/>
        <w:ind w:firstLine="567"/>
        <w:rPr>
          <w:rFonts w:ascii="Times New Roman" w:hAnsi="Times New Roman"/>
          <w:sz w:val="22"/>
          <w:szCs w:val="22"/>
        </w:rPr>
      </w:pPr>
    </w:p>
    <w:p w:rsidR="005410A3" w:rsidRDefault="005410A3" w:rsidP="00821D9E">
      <w:pPr>
        <w:pStyle w:val="20"/>
        <w:keepNext w:val="0"/>
        <w:widowControl w:val="0"/>
        <w:ind w:firstLine="567"/>
        <w:rPr>
          <w:rFonts w:ascii="Times New Roman" w:hAnsi="Times New Roman"/>
          <w:sz w:val="22"/>
          <w:szCs w:val="22"/>
        </w:rPr>
      </w:pPr>
    </w:p>
    <w:p w:rsidR="00821D9E" w:rsidRPr="00467F0E" w:rsidRDefault="00821D9E" w:rsidP="00821D9E">
      <w:pPr>
        <w:pStyle w:val="20"/>
        <w:keepNext w:val="0"/>
        <w:widowControl w:val="0"/>
        <w:ind w:firstLine="567"/>
        <w:rPr>
          <w:rFonts w:ascii="Times New Roman" w:hAnsi="Times New Roman"/>
          <w:sz w:val="22"/>
          <w:szCs w:val="22"/>
        </w:rPr>
      </w:pPr>
      <w:r w:rsidRPr="00467F0E">
        <w:rPr>
          <w:rFonts w:ascii="Times New Roman" w:hAnsi="Times New Roman"/>
          <w:sz w:val="22"/>
          <w:szCs w:val="22"/>
        </w:rPr>
        <w:lastRenderedPageBreak/>
        <w:t>ПОДГОТОВКА ЗАЯВКИ НА УЧАСТИЕ В ЭЛЕКТРОННОМ АУКЦИОНЕ</w:t>
      </w:r>
    </w:p>
    <w:p w:rsidR="00821D9E" w:rsidRPr="00467F0E" w:rsidRDefault="00821D9E" w:rsidP="00821D9E">
      <w:pPr>
        <w:keepNext/>
        <w:widowControl w:val="0"/>
        <w:spacing w:before="240"/>
        <w:ind w:firstLine="567"/>
        <w:rPr>
          <w:b/>
          <w:bCs/>
        </w:rPr>
      </w:pPr>
      <w:r w:rsidRPr="00467F0E">
        <w:rPr>
          <w:b/>
          <w:bCs/>
        </w:rPr>
        <w:t>13. Требования к содержанию и составу заявки на участие в электронном аукционе.</w:t>
      </w:r>
    </w:p>
    <w:p w:rsidR="00821D9E" w:rsidRPr="00467F0E" w:rsidRDefault="00821D9E" w:rsidP="00821D9E">
      <w:pPr>
        <w:autoSpaceDE w:val="0"/>
        <w:autoSpaceDN w:val="0"/>
        <w:adjustRightInd w:val="0"/>
        <w:ind w:firstLine="567"/>
      </w:pPr>
      <w:r w:rsidRPr="00467F0E">
        <w:t>13.1. Заявка на участие в электронном аукционе состоит из двух частей.</w:t>
      </w:r>
    </w:p>
    <w:p w:rsidR="00821D9E" w:rsidRPr="00467F0E" w:rsidRDefault="00821D9E" w:rsidP="00821D9E">
      <w:pPr>
        <w:autoSpaceDE w:val="0"/>
        <w:autoSpaceDN w:val="0"/>
        <w:adjustRightInd w:val="0"/>
        <w:ind w:firstLine="567"/>
      </w:pPr>
      <w:bookmarkStart w:id="14" w:name="Par1"/>
      <w:bookmarkEnd w:id="14"/>
      <w:r w:rsidRPr="00467F0E">
        <w:t xml:space="preserve">13.2. </w:t>
      </w:r>
      <w:r w:rsidR="00C7683D" w:rsidRPr="00467F0E">
        <w:t xml:space="preserve">Первая часть заявки на участие в электронном аукционе, за исключением случая, предусмотренного </w:t>
      </w:r>
      <w:hyperlink r:id="rId25" w:history="1">
        <w:r w:rsidR="00C7683D" w:rsidRPr="00467F0E">
          <w:t>частью 3.1</w:t>
        </w:r>
      </w:hyperlink>
      <w:r w:rsidR="00C7683D" w:rsidRPr="00467F0E">
        <w:t xml:space="preserve"> статьи 66 Федерального закона № 44-ФЗ, должна содержать</w:t>
      </w:r>
      <w:r w:rsidRPr="00467F0E">
        <w:t xml:space="preserve"> указанную в одном из следующих подпунктов информацию:</w:t>
      </w:r>
    </w:p>
    <w:p w:rsidR="00821D9E" w:rsidRPr="005410A3" w:rsidRDefault="00821D9E" w:rsidP="00821D9E">
      <w:pPr>
        <w:autoSpaceDE w:val="0"/>
        <w:autoSpaceDN w:val="0"/>
        <w:adjustRightInd w:val="0"/>
        <w:ind w:firstLine="567"/>
      </w:pPr>
      <w:r w:rsidRPr="00467F0E">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w:t>
      </w:r>
      <w:r w:rsidRPr="005410A3">
        <w:t>по результатам проведения электронного аукциона (такое согласие дается с применением программно-аппаратных средств электронной площадки);</w:t>
      </w:r>
    </w:p>
    <w:p w:rsidR="00821D9E" w:rsidRPr="005410A3" w:rsidRDefault="00821D9E" w:rsidP="0055053A">
      <w:pPr>
        <w:autoSpaceDE w:val="0"/>
        <w:autoSpaceDN w:val="0"/>
        <w:adjustRightInd w:val="0"/>
        <w:ind w:firstLine="567"/>
      </w:pPr>
      <w:bookmarkStart w:id="15" w:name="Par5"/>
      <w:bookmarkEnd w:id="15"/>
      <w:r w:rsidRPr="005410A3">
        <w:t xml:space="preserve">2) </w:t>
      </w:r>
      <w:r w:rsidR="0055053A" w:rsidRPr="005410A3">
        <w:t>при осуществлении закупки товара, в том числе поставляемого заказчику при выполнении закупаемых работ, оказании закупаемых услуг:</w:t>
      </w:r>
    </w:p>
    <w:p w:rsidR="00821D9E" w:rsidRPr="005410A3" w:rsidRDefault="00821D9E" w:rsidP="00821D9E">
      <w:pPr>
        <w:autoSpaceDE w:val="0"/>
        <w:autoSpaceDN w:val="0"/>
        <w:adjustRightInd w:val="0"/>
        <w:ind w:firstLine="539"/>
        <w:rPr>
          <w:bCs/>
        </w:rPr>
      </w:pPr>
      <w:r w:rsidRPr="005410A3">
        <w:rPr>
          <w:bCs/>
        </w:rPr>
        <w:t>а) наименование страны происхождения товара;</w:t>
      </w:r>
    </w:p>
    <w:p w:rsidR="00821D9E" w:rsidRPr="00467F0E" w:rsidRDefault="00821D9E" w:rsidP="00821D9E">
      <w:pPr>
        <w:autoSpaceDE w:val="0"/>
        <w:autoSpaceDN w:val="0"/>
        <w:adjustRightInd w:val="0"/>
        <w:ind w:firstLine="539"/>
        <w:rPr>
          <w:bCs/>
        </w:rPr>
      </w:pPr>
      <w:r w:rsidRPr="00467F0E">
        <w:rPr>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37C7A" w:rsidRPr="00467F0E" w:rsidRDefault="00821D9E" w:rsidP="00F37C7A">
      <w:pPr>
        <w:autoSpaceDE w:val="0"/>
        <w:autoSpaceDN w:val="0"/>
        <w:adjustRightInd w:val="0"/>
        <w:ind w:firstLine="567"/>
      </w:pPr>
      <w:r w:rsidRPr="00467F0E">
        <w:t xml:space="preserve">13.3. </w:t>
      </w:r>
      <w:r w:rsidR="00F37C7A" w:rsidRPr="00467F0E">
        <w:t xml:space="preserve">Первая часть заявки на участие в электронном аукционе в случае включения в документацию о закупке в соответствии с </w:t>
      </w:r>
      <w:hyperlink r:id="rId26" w:history="1">
        <w:r w:rsidR="00F37C7A" w:rsidRPr="00467F0E">
          <w:t>пунктом 8 части 1 статьи 33</w:t>
        </w:r>
      </w:hyperlink>
      <w:r w:rsidR="00F37C7A" w:rsidRPr="00467F0E">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21D9E" w:rsidRPr="00467F0E" w:rsidRDefault="00F37C7A" w:rsidP="00821D9E">
      <w:pPr>
        <w:autoSpaceDE w:val="0"/>
        <w:autoSpaceDN w:val="0"/>
        <w:adjustRightInd w:val="0"/>
        <w:ind w:firstLine="540"/>
      </w:pPr>
      <w:r w:rsidRPr="00467F0E">
        <w:t xml:space="preserve">13.4. </w:t>
      </w:r>
      <w:r w:rsidR="00821D9E" w:rsidRPr="00467F0E">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21D9E" w:rsidRPr="00467F0E" w:rsidRDefault="00821D9E" w:rsidP="00821D9E">
      <w:pPr>
        <w:autoSpaceDE w:val="0"/>
        <w:autoSpaceDN w:val="0"/>
        <w:adjustRightInd w:val="0"/>
        <w:ind w:firstLine="540"/>
        <w:rPr>
          <w:b/>
        </w:rPr>
      </w:pPr>
      <w:r w:rsidRPr="00467F0E">
        <w:t>13.</w:t>
      </w:r>
      <w:r w:rsidR="00F37C7A" w:rsidRPr="00467F0E">
        <w:t>5</w:t>
      </w:r>
      <w:r w:rsidRPr="00467F0E">
        <w:t xml:space="preserve">. Вторая часть заявки на участие в электронном аукционе должна содержать </w:t>
      </w:r>
      <w:r w:rsidRPr="00467F0E">
        <w:rPr>
          <w:b/>
        </w:rPr>
        <w:t>следующие документыи информацию:</w:t>
      </w:r>
    </w:p>
    <w:p w:rsidR="00821D9E" w:rsidRPr="00467F0E" w:rsidRDefault="00821D9E" w:rsidP="00821D9E">
      <w:pPr>
        <w:autoSpaceDE w:val="0"/>
        <w:autoSpaceDN w:val="0"/>
        <w:adjustRightInd w:val="0"/>
        <w:ind w:firstLine="540"/>
      </w:pPr>
      <w:r w:rsidRPr="00467F0E">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21D9E" w:rsidRPr="00467F0E" w:rsidRDefault="00821D9E" w:rsidP="00821D9E">
      <w:pPr>
        <w:autoSpaceDE w:val="0"/>
        <w:autoSpaceDN w:val="0"/>
        <w:adjustRightInd w:val="0"/>
        <w:ind w:firstLine="567"/>
      </w:pPr>
      <w:r w:rsidRPr="00467F0E">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21D9E" w:rsidRPr="00467F0E" w:rsidRDefault="00821D9E" w:rsidP="00821D9E">
      <w:pPr>
        <w:autoSpaceDE w:val="0"/>
        <w:autoSpaceDN w:val="0"/>
        <w:adjustRightInd w:val="0"/>
        <w:ind w:firstLine="540"/>
      </w:pPr>
      <w:r w:rsidRPr="00467F0E">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21D9E" w:rsidRPr="00467F0E" w:rsidRDefault="00821D9E" w:rsidP="00821D9E">
      <w:pPr>
        <w:widowControl w:val="0"/>
        <w:ind w:firstLine="540"/>
      </w:pPr>
      <w:r w:rsidRPr="00467F0E">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821D9E" w:rsidRPr="00467F0E" w:rsidRDefault="00821D9E" w:rsidP="00821D9E">
      <w:pPr>
        <w:autoSpaceDE w:val="0"/>
        <w:autoSpaceDN w:val="0"/>
        <w:adjustRightInd w:val="0"/>
        <w:ind w:firstLine="567"/>
      </w:pPr>
      <w:r w:rsidRPr="00467F0E">
        <w:t xml:space="preserve">5) документы, подтверждающие право участника электронного аукциона на получение преимуществ в соответствии со </w:t>
      </w:r>
      <w:hyperlink r:id="rId27" w:history="1">
        <w:r w:rsidRPr="00467F0E">
          <w:rPr>
            <w:rStyle w:val="af"/>
            <w:color w:val="auto"/>
          </w:rPr>
          <w:t>статьями 28</w:t>
        </w:r>
      </w:hyperlink>
      <w:r w:rsidRPr="00467F0E">
        <w:t xml:space="preserve"> и </w:t>
      </w:r>
      <w:hyperlink r:id="rId28" w:history="1">
        <w:r w:rsidRPr="00467F0E">
          <w:rPr>
            <w:rStyle w:val="af"/>
            <w:color w:val="auto"/>
          </w:rPr>
          <w:t>29</w:t>
        </w:r>
      </w:hyperlink>
      <w:r w:rsidRPr="00467F0E">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21D9E" w:rsidRPr="00467F0E" w:rsidRDefault="00821D9E" w:rsidP="00821D9E">
      <w:pPr>
        <w:autoSpaceDE w:val="0"/>
        <w:autoSpaceDN w:val="0"/>
        <w:adjustRightInd w:val="0"/>
        <w:ind w:firstLine="567"/>
      </w:pPr>
      <w:r w:rsidRPr="00467F0E">
        <w:t xml:space="preserve">6) документы, предусмотренные нормативными правовыми актами, принятыми в соответствии со </w:t>
      </w:r>
      <w:hyperlink r:id="rId29" w:history="1">
        <w:r w:rsidRPr="00467F0E">
          <w:rPr>
            <w:rStyle w:val="af"/>
            <w:color w:val="auto"/>
          </w:rPr>
          <w:t>статьей 14</w:t>
        </w:r>
      </w:hyperlink>
      <w:r w:rsidRPr="00467F0E">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21D9E" w:rsidRPr="00467F0E" w:rsidRDefault="00821D9E" w:rsidP="00821D9E">
      <w:pPr>
        <w:autoSpaceDE w:val="0"/>
        <w:autoSpaceDN w:val="0"/>
        <w:adjustRightInd w:val="0"/>
        <w:ind w:firstLine="567"/>
      </w:pPr>
      <w:r w:rsidRPr="00467F0E">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w:t>
      </w:r>
      <w:r w:rsidRPr="00467F0E">
        <w:lastRenderedPageBreak/>
        <w:t>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21D9E" w:rsidRPr="00467F0E" w:rsidRDefault="00821D9E" w:rsidP="00821D9E">
      <w:pPr>
        <w:autoSpaceDE w:val="0"/>
        <w:autoSpaceDN w:val="0"/>
        <w:adjustRightInd w:val="0"/>
        <w:ind w:firstLine="540"/>
      </w:pPr>
      <w:r w:rsidRPr="00467F0E">
        <w:t>13.</w:t>
      </w:r>
      <w:r w:rsidR="001D6798" w:rsidRPr="00467F0E">
        <w:t>6</w:t>
      </w:r>
      <w:r w:rsidRPr="00467F0E">
        <w:t xml:space="preserve">.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21D9E" w:rsidRPr="00467F0E" w:rsidRDefault="00821D9E" w:rsidP="00821D9E">
      <w:pPr>
        <w:autoSpaceDE w:val="0"/>
        <w:autoSpaceDN w:val="0"/>
        <w:adjustRightInd w:val="0"/>
        <w:ind w:firstLine="540"/>
      </w:pPr>
      <w:r w:rsidRPr="00467F0E">
        <w:t>13.</w:t>
      </w:r>
      <w:r w:rsidR="001D6798" w:rsidRPr="00467F0E">
        <w:t>7</w:t>
      </w:r>
      <w:r w:rsidRPr="00467F0E">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30" w:history="1">
        <w:r w:rsidRPr="00467F0E">
          <w:rPr>
            <w:rStyle w:val="af"/>
            <w:color w:val="auto"/>
          </w:rPr>
          <w:t>частями 3</w:t>
        </w:r>
      </w:hyperlink>
      <w:r w:rsidR="00EC23A0" w:rsidRPr="00467F0E">
        <w:t>,</w:t>
      </w:r>
      <w:hyperlink r:id="rId31" w:history="1">
        <w:r w:rsidRPr="00467F0E">
          <w:rPr>
            <w:rStyle w:val="af"/>
            <w:color w:val="auto"/>
          </w:rPr>
          <w:t>5</w:t>
        </w:r>
      </w:hyperlink>
      <w:r w:rsidR="00C709A1" w:rsidRPr="00467F0E">
        <w:t>,</w:t>
      </w:r>
      <w:r w:rsidR="00EC23A0" w:rsidRPr="00467F0E">
        <w:t xml:space="preserve"> 8.2 </w:t>
      </w:r>
      <w:r w:rsidRPr="00467F0E">
        <w:t>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21D9E" w:rsidRPr="00467F0E" w:rsidRDefault="00821D9E" w:rsidP="00821D9E">
      <w:pPr>
        <w:keepNext/>
        <w:widowControl w:val="0"/>
        <w:spacing w:before="240"/>
        <w:ind w:firstLine="540"/>
        <w:rPr>
          <w:b/>
          <w:bCs/>
        </w:rPr>
      </w:pPr>
      <w:r w:rsidRPr="00467F0E">
        <w:rPr>
          <w:b/>
          <w:bCs/>
        </w:rPr>
        <w:t>14. Требования к предложениям о цене контракта.</w:t>
      </w:r>
    </w:p>
    <w:p w:rsidR="00821D9E" w:rsidRPr="00467F0E" w:rsidRDefault="00821D9E" w:rsidP="00821D9E">
      <w:pPr>
        <w:widowControl w:val="0"/>
        <w:tabs>
          <w:tab w:val="num" w:pos="1307"/>
        </w:tabs>
        <w:ind w:firstLine="540"/>
      </w:pPr>
      <w:r w:rsidRPr="00467F0E">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21D9E" w:rsidRPr="00467F0E" w:rsidRDefault="00821D9E" w:rsidP="00821D9E">
      <w:pPr>
        <w:widowControl w:val="0"/>
        <w:tabs>
          <w:tab w:val="num" w:pos="1307"/>
        </w:tabs>
        <w:ind w:firstLine="540"/>
      </w:pPr>
      <w:r w:rsidRPr="00467F0E">
        <w:t>14.</w:t>
      </w:r>
      <w:r w:rsidR="007E2CF9" w:rsidRPr="00467F0E">
        <w:t>2</w:t>
      </w:r>
      <w:r w:rsidRPr="00467F0E">
        <w:t>.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21D9E" w:rsidRPr="00467F0E" w:rsidRDefault="00821D9E" w:rsidP="00821D9E">
      <w:pPr>
        <w:widowControl w:val="0"/>
        <w:tabs>
          <w:tab w:val="num" w:pos="1307"/>
        </w:tabs>
        <w:ind w:firstLine="540"/>
        <w:rPr>
          <w:b/>
          <w:bCs/>
        </w:rPr>
      </w:pPr>
      <w:r w:rsidRPr="00467F0E">
        <w:t>14.</w:t>
      </w:r>
      <w:r w:rsidR="007E2CF9" w:rsidRPr="00467F0E">
        <w:t>3</w:t>
      </w:r>
      <w:r w:rsidRPr="00467F0E">
        <w:t>. Цена контракта должна быть выражена в валюте Российской Федерации, если иное не предусмотрено в Информационной карте электронного аукциона.</w:t>
      </w:r>
    </w:p>
    <w:p w:rsidR="00821D9E" w:rsidRPr="00467F0E" w:rsidRDefault="00821D9E" w:rsidP="00821D9E">
      <w:pPr>
        <w:keepNext/>
        <w:widowControl w:val="0"/>
        <w:spacing w:before="240"/>
        <w:ind w:firstLine="540"/>
        <w:rPr>
          <w:b/>
          <w:bCs/>
        </w:rPr>
      </w:pPr>
      <w:r w:rsidRPr="00467F0E">
        <w:rPr>
          <w:b/>
          <w:bCs/>
        </w:rPr>
        <w:t>15. Требования к описанию объекта закупки.</w:t>
      </w:r>
    </w:p>
    <w:p w:rsidR="00821D9E" w:rsidRPr="00467F0E" w:rsidRDefault="00821D9E" w:rsidP="00821D9E">
      <w:pPr>
        <w:widowControl w:val="0"/>
        <w:tabs>
          <w:tab w:val="num" w:pos="1307"/>
        </w:tabs>
        <w:ind w:firstLine="540"/>
      </w:pPr>
      <w:r w:rsidRPr="00467F0E">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21D9E" w:rsidRPr="00467F0E" w:rsidRDefault="00821D9E" w:rsidP="00821D9E">
      <w:pPr>
        <w:widowControl w:val="0"/>
        <w:tabs>
          <w:tab w:val="num" w:pos="1307"/>
        </w:tabs>
        <w:ind w:firstLine="540"/>
      </w:pPr>
      <w:r w:rsidRPr="00467F0E">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21D9E" w:rsidRPr="00467F0E" w:rsidRDefault="00821D9E" w:rsidP="00821D9E">
      <w:pPr>
        <w:widowControl w:val="0"/>
        <w:tabs>
          <w:tab w:val="num" w:pos="1307"/>
        </w:tabs>
        <w:ind w:firstLine="540"/>
      </w:pPr>
    </w:p>
    <w:p w:rsidR="00821D9E" w:rsidRPr="00467F0E" w:rsidRDefault="00821D9E" w:rsidP="00821D9E">
      <w:pPr>
        <w:keepNext/>
        <w:widowControl w:val="0"/>
        <w:tabs>
          <w:tab w:val="num" w:pos="1307"/>
        </w:tabs>
        <w:ind w:firstLine="540"/>
        <w:jc w:val="right"/>
      </w:pPr>
    </w:p>
    <w:p w:rsidR="00821D9E" w:rsidRPr="00467F0E" w:rsidRDefault="00821D9E" w:rsidP="00821D9E">
      <w:pPr>
        <w:widowControl w:val="0"/>
        <w:tabs>
          <w:tab w:val="num" w:pos="1307"/>
        </w:tabs>
        <w:ind w:firstLine="540"/>
        <w:rPr>
          <w:b/>
        </w:rPr>
      </w:pPr>
      <w:r w:rsidRPr="00467F0E">
        <w:rPr>
          <w:b/>
        </w:rPr>
        <w:t>16. Инструкция по заполнению заявки на участие в электронном аукционе.</w:t>
      </w:r>
    </w:p>
    <w:p w:rsidR="00821D9E" w:rsidRPr="00467F0E" w:rsidRDefault="00821D9E" w:rsidP="00821D9E">
      <w:pPr>
        <w:widowControl w:val="0"/>
        <w:tabs>
          <w:tab w:val="left" w:pos="720"/>
        </w:tabs>
        <w:ind w:firstLine="540"/>
        <w:rPr>
          <w:bCs/>
        </w:rPr>
      </w:pPr>
      <w:r w:rsidRPr="00467F0E">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21D9E" w:rsidRPr="00467F0E" w:rsidRDefault="00821D9E" w:rsidP="00821D9E">
      <w:pPr>
        <w:widowControl w:val="0"/>
        <w:ind w:firstLine="540"/>
      </w:pPr>
      <w:r w:rsidRPr="00467F0E">
        <w:t>16.2. Сведения, которые содержатся в заявках участников закупок, не должны допускать двусмысленных (неоднозначных) толкований.</w:t>
      </w:r>
    </w:p>
    <w:p w:rsidR="00821D9E" w:rsidRPr="00467F0E" w:rsidRDefault="00821D9E" w:rsidP="00821D9E">
      <w:pPr>
        <w:widowControl w:val="0"/>
        <w:ind w:firstLine="540"/>
      </w:pPr>
      <w:r w:rsidRPr="00467F0E">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21D9E" w:rsidRPr="00467F0E" w:rsidRDefault="00821D9E" w:rsidP="007B72CA">
      <w:pPr>
        <w:autoSpaceDE w:val="0"/>
        <w:autoSpaceDN w:val="0"/>
        <w:adjustRightInd w:val="0"/>
        <w:ind w:firstLine="567"/>
      </w:pPr>
      <w:r w:rsidRPr="00467F0E">
        <w:t>16.4.</w:t>
      </w:r>
      <w:r w:rsidR="007B72CA" w:rsidRPr="00467F0E">
        <w:t xml:space="preserve">Первая часть заявки на участие в электронном аукционе, за исключением случая, предусмотренного </w:t>
      </w:r>
      <w:hyperlink r:id="rId32" w:history="1">
        <w:r w:rsidR="007B72CA" w:rsidRPr="00467F0E">
          <w:t>частью 3.1</w:t>
        </w:r>
      </w:hyperlink>
      <w:r w:rsidR="00796FFD" w:rsidRPr="00467F0E">
        <w:t xml:space="preserve"> статьи66 Федерального закона № 44-ФЗ</w:t>
      </w:r>
      <w:r w:rsidR="007B72CA" w:rsidRPr="00467F0E">
        <w:t xml:space="preserve"> должна содержать</w:t>
      </w:r>
      <w:r w:rsidRPr="00467F0E">
        <w:t>:</w:t>
      </w:r>
    </w:p>
    <w:p w:rsidR="00821D9E" w:rsidRPr="005410A3" w:rsidRDefault="00821D9E" w:rsidP="00821D9E">
      <w:pPr>
        <w:autoSpaceDE w:val="0"/>
        <w:autoSpaceDN w:val="0"/>
        <w:adjustRightInd w:val="0"/>
        <w:ind w:firstLine="539"/>
      </w:pPr>
      <w:r w:rsidRPr="00467F0E">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w:t>
      </w:r>
      <w:r w:rsidRPr="005410A3">
        <w:t>аппаратных средств электронной площадки);</w:t>
      </w:r>
    </w:p>
    <w:p w:rsidR="00BE4360" w:rsidRPr="005410A3" w:rsidRDefault="00BE4360" w:rsidP="00BE4360">
      <w:pPr>
        <w:autoSpaceDE w:val="0"/>
        <w:autoSpaceDN w:val="0"/>
        <w:adjustRightInd w:val="0"/>
        <w:ind w:firstLine="567"/>
      </w:pPr>
      <w:r w:rsidRPr="005410A3">
        <w:t>2) при осуществлении закупки товара, в том числе поставляемого заказчику при выполнении закупаемых работ, оказании закупаемых услуг:</w:t>
      </w:r>
    </w:p>
    <w:p w:rsidR="00BE4360" w:rsidRPr="005410A3" w:rsidRDefault="00BE4360" w:rsidP="00BE4360">
      <w:pPr>
        <w:autoSpaceDE w:val="0"/>
        <w:autoSpaceDN w:val="0"/>
        <w:adjustRightInd w:val="0"/>
        <w:ind w:firstLine="539"/>
        <w:rPr>
          <w:bCs/>
        </w:rPr>
      </w:pPr>
      <w:r w:rsidRPr="005410A3">
        <w:rPr>
          <w:bCs/>
        </w:rPr>
        <w:t>а) наименование страны происхождения товара;</w:t>
      </w:r>
    </w:p>
    <w:p w:rsidR="00821D9E" w:rsidRPr="00467F0E" w:rsidRDefault="00821D9E" w:rsidP="00821D9E">
      <w:pPr>
        <w:autoSpaceDE w:val="0"/>
        <w:autoSpaceDN w:val="0"/>
        <w:adjustRightInd w:val="0"/>
        <w:ind w:firstLine="539"/>
      </w:pPr>
      <w:r w:rsidRPr="005410A3">
        <w:t>б) конкретные</w:t>
      </w:r>
      <w:r w:rsidRPr="00467F0E">
        <w:t xml:space="preserve">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414EE" w:rsidRPr="00467F0E" w:rsidRDefault="005414EE" w:rsidP="005414EE">
      <w:pPr>
        <w:autoSpaceDE w:val="0"/>
        <w:autoSpaceDN w:val="0"/>
        <w:adjustRightInd w:val="0"/>
        <w:ind w:firstLine="567"/>
      </w:pPr>
      <w:r w:rsidRPr="00467F0E">
        <w:t xml:space="preserve">16.5. Первая часть заявки на участие в электронном аукционе в случае включения в документацию о закупке в соответствии с </w:t>
      </w:r>
      <w:hyperlink r:id="rId33" w:history="1">
        <w:r w:rsidRPr="00467F0E">
          <w:t>пунктом 8 части 1 статьи 33</w:t>
        </w:r>
      </w:hyperlink>
      <w:r w:rsidRPr="00467F0E">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21D9E" w:rsidRPr="00467F0E" w:rsidRDefault="00821D9E" w:rsidP="00821D9E">
      <w:pPr>
        <w:widowControl w:val="0"/>
        <w:tabs>
          <w:tab w:val="num" w:pos="1307"/>
        </w:tabs>
        <w:ind w:firstLine="540"/>
      </w:pPr>
      <w:r w:rsidRPr="00467F0E">
        <w:t xml:space="preserve"> 16.</w:t>
      </w:r>
      <w:r w:rsidR="00796FFD" w:rsidRPr="00467F0E">
        <w:t>6</w:t>
      </w:r>
      <w:r w:rsidRPr="00467F0E">
        <w:t xml:space="preserve">. Вторая часть заявки на участие в электронном аукционе должна содержать </w:t>
      </w:r>
      <w:r w:rsidRPr="00467F0E">
        <w:rPr>
          <w:b/>
        </w:rPr>
        <w:t>следующие документыи информацию:</w:t>
      </w:r>
    </w:p>
    <w:p w:rsidR="00821D9E" w:rsidRPr="00467F0E" w:rsidRDefault="00821D9E" w:rsidP="00821D9E">
      <w:pPr>
        <w:autoSpaceDE w:val="0"/>
        <w:autoSpaceDN w:val="0"/>
        <w:adjustRightInd w:val="0"/>
        <w:ind w:firstLine="567"/>
      </w:pPr>
      <w:r w:rsidRPr="00467F0E">
        <w:t xml:space="preserve">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w:t>
      </w:r>
      <w:r w:rsidRPr="00467F0E">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21D9E" w:rsidRPr="00467F0E" w:rsidRDefault="00821D9E" w:rsidP="00821D9E">
      <w:pPr>
        <w:autoSpaceDE w:val="0"/>
        <w:autoSpaceDN w:val="0"/>
        <w:adjustRightInd w:val="0"/>
        <w:ind w:firstLine="567"/>
      </w:pPr>
      <w:r w:rsidRPr="00467F0E">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21D9E" w:rsidRPr="00467F0E" w:rsidRDefault="00821D9E" w:rsidP="00821D9E">
      <w:pPr>
        <w:autoSpaceDE w:val="0"/>
        <w:autoSpaceDN w:val="0"/>
        <w:adjustRightInd w:val="0"/>
        <w:ind w:firstLine="540"/>
      </w:pPr>
      <w:r w:rsidRPr="00467F0E">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21D9E" w:rsidRPr="00467F0E" w:rsidRDefault="00821D9E" w:rsidP="00821D9E">
      <w:pPr>
        <w:widowControl w:val="0"/>
        <w:ind w:firstLine="540"/>
      </w:pPr>
      <w:r w:rsidRPr="00467F0E">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821D9E" w:rsidRPr="00467F0E" w:rsidRDefault="00821D9E" w:rsidP="00821D9E">
      <w:pPr>
        <w:autoSpaceDE w:val="0"/>
        <w:autoSpaceDN w:val="0"/>
        <w:adjustRightInd w:val="0"/>
        <w:ind w:firstLine="567"/>
      </w:pPr>
      <w:r w:rsidRPr="00467F0E">
        <w:t xml:space="preserve">5) документы, подтверждающие право участника электронного аукциона на получение преимуществ в соответствии со </w:t>
      </w:r>
      <w:hyperlink r:id="rId34" w:history="1">
        <w:r w:rsidRPr="00467F0E">
          <w:rPr>
            <w:rStyle w:val="af"/>
            <w:color w:val="auto"/>
          </w:rPr>
          <w:t>статьями 28</w:t>
        </w:r>
      </w:hyperlink>
      <w:r w:rsidRPr="00467F0E">
        <w:t xml:space="preserve"> и </w:t>
      </w:r>
      <w:hyperlink r:id="rId35" w:history="1">
        <w:r w:rsidRPr="00467F0E">
          <w:rPr>
            <w:rStyle w:val="af"/>
            <w:color w:val="auto"/>
          </w:rPr>
          <w:t>29</w:t>
        </w:r>
      </w:hyperlink>
      <w:r w:rsidRPr="00467F0E">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21D9E" w:rsidRPr="00467F0E" w:rsidRDefault="00821D9E" w:rsidP="00821D9E">
      <w:pPr>
        <w:autoSpaceDE w:val="0"/>
        <w:autoSpaceDN w:val="0"/>
        <w:adjustRightInd w:val="0"/>
        <w:ind w:firstLine="567"/>
      </w:pPr>
      <w:r w:rsidRPr="00467F0E">
        <w:t xml:space="preserve">6) документы, предусмотренные нормативными правовыми актами, принятыми в соответствии со </w:t>
      </w:r>
      <w:hyperlink r:id="rId36" w:history="1">
        <w:r w:rsidRPr="00467F0E">
          <w:rPr>
            <w:rStyle w:val="af"/>
            <w:color w:val="auto"/>
          </w:rPr>
          <w:t>статьей 14</w:t>
        </w:r>
      </w:hyperlink>
      <w:r w:rsidRPr="00467F0E">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21D9E" w:rsidRPr="00467F0E" w:rsidRDefault="00821D9E" w:rsidP="00821D9E">
      <w:pPr>
        <w:autoSpaceDE w:val="0"/>
        <w:autoSpaceDN w:val="0"/>
        <w:adjustRightInd w:val="0"/>
        <w:ind w:firstLine="567"/>
      </w:pPr>
      <w:r w:rsidRPr="00467F0E">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21D9E" w:rsidRPr="00467F0E" w:rsidRDefault="00821D9E" w:rsidP="00821D9E">
      <w:pPr>
        <w:keepNext/>
        <w:widowControl w:val="0"/>
        <w:tabs>
          <w:tab w:val="num" w:pos="1307"/>
        </w:tabs>
        <w:ind w:firstLine="540"/>
        <w:jc w:val="right"/>
      </w:pPr>
    </w:p>
    <w:p w:rsidR="00821D9E" w:rsidRPr="00467F0E" w:rsidRDefault="00821D9E" w:rsidP="00821D9E">
      <w:pPr>
        <w:pStyle w:val="20"/>
        <w:widowControl w:val="0"/>
        <w:ind w:firstLine="540"/>
        <w:rPr>
          <w:rFonts w:ascii="Times New Roman" w:hAnsi="Times New Roman"/>
          <w:sz w:val="22"/>
          <w:szCs w:val="22"/>
        </w:rPr>
      </w:pPr>
      <w:r w:rsidRPr="00467F0E">
        <w:rPr>
          <w:rFonts w:ascii="Times New Roman" w:hAnsi="Times New Roman"/>
          <w:sz w:val="22"/>
          <w:szCs w:val="22"/>
        </w:rPr>
        <w:t>ПОДАЧА ЗАЯВОК НА УЧАСТИЕ В ЭЛЕКТРОННОМ АУКЦИОНЕ</w:t>
      </w:r>
    </w:p>
    <w:p w:rsidR="00821D9E" w:rsidRPr="00467F0E" w:rsidRDefault="00821D9E" w:rsidP="00821D9E">
      <w:pPr>
        <w:keepNext/>
        <w:widowControl w:val="0"/>
        <w:spacing w:before="240"/>
        <w:ind w:firstLine="540"/>
        <w:rPr>
          <w:b/>
          <w:bCs/>
        </w:rPr>
      </w:pPr>
      <w:r w:rsidRPr="00467F0E">
        <w:rPr>
          <w:b/>
          <w:bCs/>
        </w:rPr>
        <w:t>17. Срок и порядок подачи и регистрации заявок на участие в электронном аукционе.</w:t>
      </w:r>
    </w:p>
    <w:p w:rsidR="00821D9E" w:rsidRPr="00467F0E" w:rsidRDefault="00821D9E" w:rsidP="00821D9E">
      <w:pPr>
        <w:autoSpaceDE w:val="0"/>
        <w:autoSpaceDN w:val="0"/>
        <w:adjustRightInd w:val="0"/>
        <w:ind w:firstLine="567"/>
      </w:pPr>
      <w:r w:rsidRPr="00467F0E">
        <w:t xml:space="preserve">17.1. 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w:t>
      </w:r>
      <w:r w:rsidR="00E557C0" w:rsidRPr="00467F0E">
        <w:t>любое время</w:t>
      </w:r>
      <w:r w:rsidRPr="00467F0E">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821D9E" w:rsidRPr="00467F0E" w:rsidRDefault="00821D9E" w:rsidP="00821D9E">
      <w:pPr>
        <w:widowControl w:val="0"/>
        <w:ind w:firstLine="540"/>
      </w:pPr>
      <w:r w:rsidRPr="00467F0E">
        <w:t>17.2. Заявка на участие в электронном аукционе</w:t>
      </w:r>
      <w:r w:rsidR="006E7045" w:rsidRPr="00467F0E">
        <w:t xml:space="preserve">,за исключением случая, предусмотренного </w:t>
      </w:r>
      <w:hyperlink r:id="rId37" w:history="1">
        <w:r w:rsidR="006E7045" w:rsidRPr="00467F0E">
          <w:t>частью 8.1</w:t>
        </w:r>
      </w:hyperlink>
      <w:r w:rsidR="006E7045" w:rsidRPr="00467F0E">
        <w:t xml:space="preserve"> статьи</w:t>
      </w:r>
      <w:r w:rsidR="0056645F" w:rsidRPr="00467F0E">
        <w:t xml:space="preserve"> 66 Федерального закона № 44-ФЗ</w:t>
      </w:r>
      <w:r w:rsidR="006E7045" w:rsidRPr="00467F0E">
        <w:t xml:space="preserve">, </w:t>
      </w:r>
      <w:r w:rsidRPr="00467F0E">
        <w:t>направляется участником закупки оператору электронной площадки в форме двух электронных документов, содержащих первые и вторые части заявки, пред</w:t>
      </w:r>
      <w:r w:rsidR="00644137" w:rsidRPr="00467F0E">
        <w:t>усмотренные пунктами 13.2 и 13.5</w:t>
      </w:r>
      <w:r w:rsidRPr="00467F0E">
        <w:t xml:space="preserve"> настоящей документации. Указанные электронные документы подаются одновременно.</w:t>
      </w:r>
    </w:p>
    <w:p w:rsidR="00FE5130" w:rsidRPr="00467F0E" w:rsidRDefault="003955A5" w:rsidP="00FE5130">
      <w:pPr>
        <w:autoSpaceDE w:val="0"/>
        <w:autoSpaceDN w:val="0"/>
        <w:adjustRightInd w:val="0"/>
        <w:ind w:firstLine="539"/>
      </w:pPr>
      <w:r w:rsidRPr="00467F0E">
        <w:t>17.3</w:t>
      </w:r>
      <w:r w:rsidR="00FE5130" w:rsidRPr="00467F0E">
        <w:t xml:space="preserve">.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8" w:history="1">
        <w:r w:rsidR="00FE5130" w:rsidRPr="00467F0E">
          <w:t>частями 2</w:t>
        </w:r>
      </w:hyperlink>
      <w:r w:rsidR="00FE5130" w:rsidRPr="00467F0E">
        <w:t xml:space="preserve"> и </w:t>
      </w:r>
      <w:hyperlink r:id="rId39" w:history="1">
        <w:r w:rsidR="00FE5130" w:rsidRPr="00467F0E">
          <w:t>2.1 статьи 31</w:t>
        </w:r>
      </w:hyperlink>
      <w:r w:rsidR="008B3735" w:rsidRPr="00467F0E">
        <w:t>Федерального закона № 44-ФЗ</w:t>
      </w:r>
      <w:r w:rsidR="00FE5130" w:rsidRPr="00467F0E">
        <w:t xml:space="preserve">,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40" w:history="1">
        <w:r w:rsidR="00FE5130" w:rsidRPr="00467F0E">
          <w:t>частью 19 статьи 68</w:t>
        </w:r>
      </w:hyperlink>
      <w:r w:rsidR="00FE5130" w:rsidRPr="00467F0E">
        <w:t xml:space="preserve"> Федерального закона</w:t>
      </w:r>
      <w:r w:rsidR="008B3735" w:rsidRPr="00467F0E">
        <w:t xml:space="preserve"> № 44-ФЗ</w:t>
      </w:r>
      <w:r w:rsidR="00FE5130" w:rsidRPr="00467F0E">
        <w:t xml:space="preserve"> одновременно со вторыми частями заявок на участие в таком аукционе из числа документов (их копий), размещенных в соответствии с </w:t>
      </w:r>
      <w:hyperlink r:id="rId41" w:history="1">
        <w:r w:rsidR="00FE5130" w:rsidRPr="00467F0E">
          <w:t>частью 13 статьи 24.2</w:t>
        </w:r>
      </w:hyperlink>
      <w:r w:rsidR="008B3735" w:rsidRPr="00467F0E">
        <w:t xml:space="preserve">Федерального закона № 44-ФЗ </w:t>
      </w:r>
      <w:r w:rsidR="00FE5130" w:rsidRPr="00467F0E">
        <w:t>в реестре участников закупок, аккредитованных на электронной площадке.</w:t>
      </w:r>
    </w:p>
    <w:p w:rsidR="00821D9E" w:rsidRPr="00467F0E" w:rsidRDefault="00821D9E" w:rsidP="00E57275">
      <w:pPr>
        <w:autoSpaceDE w:val="0"/>
        <w:autoSpaceDN w:val="0"/>
        <w:adjustRightInd w:val="0"/>
        <w:ind w:firstLine="567"/>
      </w:pPr>
      <w:r w:rsidRPr="00467F0E">
        <w:t>17.</w:t>
      </w:r>
      <w:r w:rsidR="003955A5" w:rsidRPr="00467F0E">
        <w:t>4</w:t>
      </w:r>
      <w:r w:rsidRPr="00467F0E">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21D9E" w:rsidRPr="00467F0E" w:rsidRDefault="006975E4" w:rsidP="00821D9E">
      <w:pPr>
        <w:widowControl w:val="0"/>
        <w:ind w:firstLine="540"/>
      </w:pPr>
      <w:r w:rsidRPr="00467F0E">
        <w:t>17.</w:t>
      </w:r>
      <w:r w:rsidR="003955A5" w:rsidRPr="00467F0E">
        <w:t>5</w:t>
      </w:r>
      <w:r w:rsidR="00821D9E" w:rsidRPr="00467F0E">
        <w:t>. Участник электронного аукциона вправе подать только одну заявку на участие в таком аукционе, содержащую одно предложение по предмету закупки</w:t>
      </w:r>
      <w:r w:rsidR="00821D9E" w:rsidRPr="00467F0E">
        <w:rPr>
          <w:i/>
        </w:rPr>
        <w:t>.</w:t>
      </w:r>
    </w:p>
    <w:p w:rsidR="00821D9E" w:rsidRPr="00467F0E" w:rsidRDefault="00821D9E" w:rsidP="00821D9E">
      <w:pPr>
        <w:keepNext/>
        <w:widowControl w:val="0"/>
        <w:spacing w:before="240"/>
        <w:ind w:firstLine="540"/>
        <w:rPr>
          <w:b/>
          <w:bCs/>
        </w:rPr>
      </w:pPr>
      <w:r w:rsidRPr="00467F0E">
        <w:rPr>
          <w:b/>
          <w:bCs/>
        </w:rPr>
        <w:lastRenderedPageBreak/>
        <w:t>18. Возврат заявок на участие в электронном аукционе оператором электронной площадки.</w:t>
      </w:r>
    </w:p>
    <w:p w:rsidR="00821D9E" w:rsidRPr="00467F0E" w:rsidRDefault="008C608E" w:rsidP="00821D9E">
      <w:pPr>
        <w:widowControl w:val="0"/>
        <w:ind w:firstLine="540"/>
      </w:pPr>
      <w:r>
        <w:t xml:space="preserve">18.1 </w:t>
      </w:r>
      <w:r w:rsidR="00821D9E" w:rsidRPr="00467F0E">
        <w:t>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821D9E" w:rsidRPr="00467F0E" w:rsidRDefault="00821D9E" w:rsidP="00821D9E">
      <w:pPr>
        <w:autoSpaceDE w:val="0"/>
        <w:autoSpaceDN w:val="0"/>
        <w:adjustRightInd w:val="0"/>
        <w:ind w:firstLine="540"/>
        <w:rPr>
          <w:iCs/>
        </w:rPr>
      </w:pPr>
      <w:r w:rsidRPr="00467F0E">
        <w:rPr>
          <w:iCs/>
        </w:rPr>
        <w:t xml:space="preserve">1) подачи данной заявки с нарушением требований, предусмотренных </w:t>
      </w:r>
      <w:hyperlink r:id="rId42" w:history="1">
        <w:r w:rsidRPr="00467F0E">
          <w:rPr>
            <w:rStyle w:val="af"/>
            <w:iCs/>
            <w:color w:val="auto"/>
          </w:rPr>
          <w:t>частью 6 статьи 24.1</w:t>
        </w:r>
      </w:hyperlink>
      <w:r w:rsidRPr="00467F0E">
        <w:rPr>
          <w:iCs/>
        </w:rPr>
        <w:t xml:space="preserve"> Федерального закона №44-ФЗ;</w:t>
      </w:r>
    </w:p>
    <w:p w:rsidR="00821D9E" w:rsidRPr="00467F0E" w:rsidRDefault="00821D9E" w:rsidP="00821D9E">
      <w:pPr>
        <w:autoSpaceDE w:val="0"/>
        <w:autoSpaceDN w:val="0"/>
        <w:adjustRightInd w:val="0"/>
        <w:ind w:firstLine="540"/>
        <w:rPr>
          <w:iCs/>
        </w:rPr>
      </w:pPr>
      <w:r w:rsidRPr="00467F0E">
        <w:rPr>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21D9E" w:rsidRPr="00467F0E" w:rsidRDefault="00821D9E" w:rsidP="00821D9E">
      <w:pPr>
        <w:autoSpaceDE w:val="0"/>
        <w:autoSpaceDN w:val="0"/>
        <w:adjustRightInd w:val="0"/>
        <w:ind w:firstLine="540"/>
        <w:rPr>
          <w:iCs/>
        </w:rPr>
      </w:pPr>
      <w:r w:rsidRPr="00467F0E">
        <w:rPr>
          <w:iCs/>
        </w:rPr>
        <w:t>3) получения данной заявки после даты или времени окончания срока подачи заявок на участие в таком аукционе;</w:t>
      </w:r>
    </w:p>
    <w:p w:rsidR="00821D9E" w:rsidRPr="00467F0E" w:rsidRDefault="00821D9E" w:rsidP="00821D9E">
      <w:pPr>
        <w:autoSpaceDE w:val="0"/>
        <w:autoSpaceDN w:val="0"/>
        <w:adjustRightInd w:val="0"/>
        <w:ind w:firstLine="539"/>
        <w:rPr>
          <w:iCs/>
        </w:rPr>
      </w:pPr>
      <w:r w:rsidRPr="00467F0E">
        <w:rPr>
          <w:iCs/>
        </w:rPr>
        <w:t>4) получения данной заявки от участника такого аукциона с нарушением положений части 9 статьи 24.2 Федерального закона № 44-ФЗ;</w:t>
      </w:r>
    </w:p>
    <w:p w:rsidR="00821D9E" w:rsidRPr="00467F0E" w:rsidRDefault="00821D9E" w:rsidP="00821D9E">
      <w:pPr>
        <w:autoSpaceDE w:val="0"/>
        <w:autoSpaceDN w:val="0"/>
        <w:adjustRightInd w:val="0"/>
        <w:ind w:firstLine="539"/>
        <w:rPr>
          <w:iCs/>
        </w:rPr>
      </w:pPr>
      <w:r w:rsidRPr="00467F0E">
        <w:rPr>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3" w:history="1">
        <w:r w:rsidRPr="00467F0E">
          <w:rPr>
            <w:rStyle w:val="af"/>
            <w:iCs/>
            <w:color w:val="auto"/>
          </w:rPr>
          <w:t>частью 1.1 статьи 31</w:t>
        </w:r>
      </w:hyperlink>
      <w:r w:rsidRPr="00467F0E">
        <w:rPr>
          <w:iCs/>
        </w:rPr>
        <w:t xml:space="preserve"> Федерального закона № 44-ФЗ.</w:t>
      </w:r>
    </w:p>
    <w:p w:rsidR="002B3838" w:rsidRPr="00467F0E" w:rsidRDefault="002B3838" w:rsidP="002B3838">
      <w:pPr>
        <w:autoSpaceDE w:val="0"/>
        <w:autoSpaceDN w:val="0"/>
        <w:adjustRightInd w:val="0"/>
        <w:ind w:firstLine="567"/>
      </w:pPr>
      <w:r w:rsidRPr="00467F0E">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44" w:history="1">
        <w:r w:rsidRPr="00467F0E">
          <w:t>частью 3 статьи 31</w:t>
        </w:r>
      </w:hyperlink>
      <w:r w:rsidRPr="00467F0E">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5" w:history="1">
        <w:r w:rsidRPr="00467F0E">
          <w:t>пунктом 6 части 5 статьи 63</w:t>
        </w:r>
      </w:hyperlink>
      <w:r w:rsidRPr="00467F0E">
        <w:t xml:space="preserve"> Федерального закона №44-ФЗ (при осуществлении закупки, в отношении участников которой заказчиком установлены дополнительные требования в соответствии с </w:t>
      </w:r>
      <w:hyperlink r:id="rId46" w:history="1">
        <w:r w:rsidRPr="00467F0E">
          <w:t>частями 2</w:t>
        </w:r>
      </w:hyperlink>
      <w:r w:rsidRPr="00467F0E">
        <w:t xml:space="preserve"> и </w:t>
      </w:r>
      <w:hyperlink r:id="rId47" w:history="1">
        <w:r w:rsidRPr="00467F0E">
          <w:t>2.1 статьи 31</w:t>
        </w:r>
      </w:hyperlink>
      <w:r w:rsidRPr="00467F0E">
        <w:t xml:space="preserve"> Федерального закона № 44-ФЗ).</w:t>
      </w:r>
    </w:p>
    <w:p w:rsidR="00821D9E" w:rsidRPr="00467F0E" w:rsidRDefault="00821D9E" w:rsidP="00821D9E">
      <w:pPr>
        <w:widowControl w:val="0"/>
        <w:ind w:firstLine="540"/>
      </w:pPr>
      <w:r w:rsidRPr="00467F0E">
        <w:t xml:space="preserve">18.2.Одновременно с возвратом заявки на участие в электронном аукционе в соответствии с </w:t>
      </w:r>
      <w:hyperlink r:id="rId48" w:history="1">
        <w:r w:rsidRPr="00467F0E">
          <w:rPr>
            <w:rStyle w:val="af"/>
            <w:color w:val="auto"/>
          </w:rPr>
          <w:t>частью 20 статьи 44</w:t>
        </w:r>
      </w:hyperlink>
      <w:r w:rsidRPr="00467F0E">
        <w:t xml:space="preserve"> Федерального закона №44-ФЗ, </w:t>
      </w:r>
      <w:hyperlink r:id="rId49" w:history="1">
        <w:r w:rsidRPr="00467F0E">
          <w:rPr>
            <w:rStyle w:val="af"/>
            <w:color w:val="auto"/>
          </w:rPr>
          <w:t>частью 11</w:t>
        </w:r>
      </w:hyperlink>
      <w:r w:rsidRPr="00467F0E">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821D9E" w:rsidRPr="00467F0E" w:rsidRDefault="00821D9E" w:rsidP="00821D9E">
      <w:pPr>
        <w:keepNext/>
        <w:widowControl w:val="0"/>
        <w:spacing w:before="240"/>
        <w:ind w:firstLine="540"/>
        <w:rPr>
          <w:b/>
          <w:bCs/>
        </w:rPr>
      </w:pPr>
      <w:r w:rsidRPr="00467F0E">
        <w:rPr>
          <w:b/>
          <w:bCs/>
        </w:rPr>
        <w:t>19. Отзыв заявок на участие в электронном аукционе.</w:t>
      </w:r>
    </w:p>
    <w:p w:rsidR="00821D9E" w:rsidRPr="00467F0E" w:rsidRDefault="00821D9E" w:rsidP="00821D9E">
      <w:pPr>
        <w:widowControl w:val="0"/>
        <w:ind w:firstLine="540"/>
      </w:pPr>
      <w:r w:rsidRPr="00467F0E">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21D9E" w:rsidRPr="00467F0E" w:rsidRDefault="00821D9E" w:rsidP="00821D9E">
      <w:pPr>
        <w:autoSpaceDE w:val="0"/>
        <w:autoSpaceDN w:val="0"/>
        <w:adjustRightInd w:val="0"/>
        <w:ind w:firstLine="567"/>
      </w:pPr>
      <w:r w:rsidRPr="00467F0E">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21D9E" w:rsidRPr="00467F0E" w:rsidRDefault="00821D9E" w:rsidP="00821D9E">
      <w:pPr>
        <w:autoSpaceDE w:val="0"/>
        <w:autoSpaceDN w:val="0"/>
        <w:adjustRightInd w:val="0"/>
        <w:ind w:firstLine="567"/>
      </w:pPr>
      <w:r w:rsidRPr="00467F0E">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21D9E" w:rsidRPr="00467F0E" w:rsidRDefault="00821D9E" w:rsidP="00821D9E">
      <w:pPr>
        <w:widowControl w:val="0"/>
        <w:ind w:firstLine="540"/>
      </w:pPr>
    </w:p>
    <w:p w:rsidR="00821D9E" w:rsidRPr="00467F0E" w:rsidRDefault="008C608E" w:rsidP="00821D9E">
      <w:pPr>
        <w:pStyle w:val="20"/>
        <w:widowControl w:val="0"/>
        <w:ind w:firstLine="540"/>
        <w:rPr>
          <w:rFonts w:ascii="Times New Roman" w:hAnsi="Times New Roman"/>
          <w:sz w:val="22"/>
          <w:szCs w:val="22"/>
        </w:rPr>
      </w:pPr>
      <w:r>
        <w:rPr>
          <w:rFonts w:ascii="Times New Roman" w:hAnsi="Times New Roman"/>
          <w:sz w:val="22"/>
          <w:szCs w:val="22"/>
        </w:rPr>
        <w:t xml:space="preserve">ОБЕСПЕЧЕНИЕ ЗАЯВОК НА </w:t>
      </w:r>
      <w:r w:rsidR="00821D9E" w:rsidRPr="00467F0E">
        <w:rPr>
          <w:rFonts w:ascii="Times New Roman" w:hAnsi="Times New Roman"/>
          <w:sz w:val="22"/>
          <w:szCs w:val="22"/>
        </w:rPr>
        <w:t>УЧАСТИЕ В  ЭЛЕКТРОННОМ АУКЦИОНЕ</w:t>
      </w:r>
    </w:p>
    <w:p w:rsidR="00821D9E" w:rsidRPr="00467F0E" w:rsidRDefault="00821D9E" w:rsidP="00821D9E">
      <w:pPr>
        <w:keepNext/>
        <w:widowControl w:val="0"/>
        <w:spacing w:before="240"/>
        <w:ind w:firstLine="540"/>
        <w:rPr>
          <w:b/>
          <w:bCs/>
        </w:rPr>
      </w:pPr>
      <w:r w:rsidRPr="00467F0E">
        <w:rPr>
          <w:b/>
          <w:bCs/>
        </w:rPr>
        <w:t>20. Порядок обеспечения заявок на участие в электронном аукционе.</w:t>
      </w:r>
    </w:p>
    <w:p w:rsidR="00821D9E" w:rsidRPr="00467F0E" w:rsidRDefault="00821D9E" w:rsidP="00821D9E">
      <w:pPr>
        <w:autoSpaceDE w:val="0"/>
        <w:autoSpaceDN w:val="0"/>
        <w:adjustRightInd w:val="0"/>
        <w:ind w:firstLine="540"/>
      </w:pPr>
      <w:r w:rsidRPr="00467F0E">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21D9E" w:rsidRPr="00467F0E" w:rsidRDefault="00821D9E" w:rsidP="00821D9E">
      <w:pPr>
        <w:autoSpaceDE w:val="0"/>
        <w:autoSpaceDN w:val="0"/>
        <w:adjustRightInd w:val="0"/>
        <w:ind w:firstLine="567"/>
      </w:pPr>
      <w:r w:rsidRPr="00467F0E">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21D9E" w:rsidRPr="00467F0E" w:rsidRDefault="00821D9E" w:rsidP="00821D9E">
      <w:pPr>
        <w:autoSpaceDE w:val="0"/>
        <w:autoSpaceDN w:val="0"/>
        <w:adjustRightInd w:val="0"/>
        <w:ind w:firstLine="567"/>
      </w:pPr>
      <w:r w:rsidRPr="00467F0E">
        <w:t xml:space="preserve">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50" w:history="1">
        <w:r w:rsidRPr="00467F0E">
          <w:rPr>
            <w:rStyle w:val="af"/>
            <w:color w:val="auto"/>
          </w:rPr>
          <w:t>частью 29</w:t>
        </w:r>
      </w:hyperlink>
      <w:r w:rsidRPr="00467F0E">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821D9E" w:rsidRPr="00467F0E" w:rsidRDefault="00821D9E" w:rsidP="00821D9E">
      <w:pPr>
        <w:autoSpaceDE w:val="0"/>
        <w:autoSpaceDN w:val="0"/>
        <w:adjustRightInd w:val="0"/>
        <w:ind w:firstLine="567"/>
      </w:pPr>
      <w:r w:rsidRPr="00467F0E">
        <w:lastRenderedPageBreak/>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1" w:history="1">
        <w:r w:rsidRPr="00467F0E">
          <w:rPr>
            <w:rStyle w:val="af"/>
            <w:color w:val="auto"/>
          </w:rPr>
          <w:t>статьей 45</w:t>
        </w:r>
      </w:hyperlink>
      <w:r w:rsidRPr="00467F0E">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21D9E" w:rsidRPr="00467F0E" w:rsidRDefault="00821D9E" w:rsidP="00821D9E">
      <w:pPr>
        <w:autoSpaceDE w:val="0"/>
        <w:autoSpaceDN w:val="0"/>
        <w:adjustRightInd w:val="0"/>
        <w:ind w:firstLine="567"/>
      </w:pPr>
      <w:r w:rsidRPr="00467F0E">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2" w:history="1">
        <w:r w:rsidRPr="00467F0E">
          <w:rPr>
            <w:rStyle w:val="af"/>
            <w:color w:val="auto"/>
          </w:rPr>
          <w:t>статьей 45</w:t>
        </w:r>
      </w:hyperlink>
      <w:r w:rsidRPr="00467F0E">
        <w:t xml:space="preserve">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21D9E" w:rsidRPr="00467F0E" w:rsidRDefault="00821D9E" w:rsidP="00821D9E">
      <w:pPr>
        <w:autoSpaceDE w:val="0"/>
        <w:autoSpaceDN w:val="0"/>
        <w:adjustRightInd w:val="0"/>
        <w:ind w:firstLine="540"/>
      </w:pPr>
      <w:r w:rsidRPr="00467F0E">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21D9E" w:rsidRPr="00467F0E" w:rsidRDefault="00821D9E" w:rsidP="00821D9E">
      <w:pPr>
        <w:autoSpaceDE w:val="0"/>
        <w:autoSpaceDN w:val="0"/>
        <w:adjustRightInd w:val="0"/>
        <w:ind w:firstLine="540"/>
      </w:pPr>
      <w:r w:rsidRPr="00467F0E">
        <w:t xml:space="preserve">2) в реестрах банковских гарантий, предусмотренных </w:t>
      </w:r>
      <w:hyperlink r:id="rId53" w:history="1">
        <w:r w:rsidRPr="00467F0E">
          <w:rPr>
            <w:rStyle w:val="af"/>
            <w:color w:val="auto"/>
          </w:rPr>
          <w:t>статьей 45</w:t>
        </w:r>
      </w:hyperlink>
      <w:r w:rsidRPr="00467F0E">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21D9E" w:rsidRPr="00467F0E" w:rsidRDefault="00821D9E" w:rsidP="00821D9E">
      <w:pPr>
        <w:pStyle w:val="20"/>
        <w:widowControl w:val="0"/>
        <w:spacing w:after="0"/>
        <w:ind w:firstLine="540"/>
        <w:rPr>
          <w:rFonts w:ascii="Times New Roman" w:hAnsi="Times New Roman"/>
          <w:sz w:val="22"/>
          <w:szCs w:val="22"/>
        </w:rPr>
      </w:pPr>
    </w:p>
    <w:p w:rsidR="00821D9E" w:rsidRPr="00467F0E" w:rsidRDefault="00821D9E" w:rsidP="00821D9E">
      <w:pPr>
        <w:pStyle w:val="20"/>
        <w:widowControl w:val="0"/>
        <w:spacing w:after="0"/>
        <w:ind w:firstLine="540"/>
        <w:rPr>
          <w:rFonts w:ascii="Times New Roman" w:hAnsi="Times New Roman"/>
          <w:sz w:val="22"/>
          <w:szCs w:val="22"/>
        </w:rPr>
      </w:pPr>
      <w:r w:rsidRPr="00467F0E">
        <w:rPr>
          <w:rFonts w:ascii="Times New Roman" w:hAnsi="Times New Roman"/>
          <w:sz w:val="22"/>
          <w:szCs w:val="22"/>
        </w:rPr>
        <w:t>ПОРЯДОК РАССМОТРЕНИЯ ПЕРВЫХ ЧАСТЕЙ ЗАЯВОК НА УЧАСТИЕ В ЭЛЕКТРОННОМ АУКЦИОНЕ</w:t>
      </w:r>
    </w:p>
    <w:p w:rsidR="00821D9E" w:rsidRPr="00467F0E" w:rsidRDefault="00821D9E" w:rsidP="00821D9E">
      <w:pPr>
        <w:keepNext/>
        <w:widowControl w:val="0"/>
        <w:spacing w:before="240"/>
        <w:ind w:firstLine="540"/>
        <w:rPr>
          <w:b/>
          <w:bCs/>
        </w:rPr>
      </w:pPr>
      <w:r w:rsidRPr="00467F0E">
        <w:rPr>
          <w:b/>
          <w:bCs/>
        </w:rPr>
        <w:t>21. Рассмотрение первых частей заявок на участие в электронном аукционе.</w:t>
      </w:r>
    </w:p>
    <w:p w:rsidR="00821D9E" w:rsidRPr="00467F0E" w:rsidRDefault="00821D9E" w:rsidP="00821D9E">
      <w:pPr>
        <w:widowControl w:val="0"/>
        <w:ind w:firstLine="540"/>
      </w:pPr>
      <w:r w:rsidRPr="00467F0E">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2E2879" w:rsidRPr="00467F0E" w:rsidRDefault="00821D9E" w:rsidP="002E2879">
      <w:pPr>
        <w:autoSpaceDE w:val="0"/>
        <w:autoSpaceDN w:val="0"/>
        <w:adjustRightInd w:val="0"/>
        <w:ind w:firstLine="567"/>
        <w:rPr>
          <w:bCs/>
        </w:rPr>
      </w:pPr>
      <w:r w:rsidRPr="00467F0E">
        <w:t xml:space="preserve">21.2. </w:t>
      </w:r>
      <w:r w:rsidR="002E2879" w:rsidRPr="00467F0E">
        <w:rPr>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4" w:history="1">
        <w:r w:rsidR="002E2879" w:rsidRPr="00467F0E">
          <w:rPr>
            <w:bCs/>
          </w:rPr>
          <w:t>частью 2 статьи 63</w:t>
        </w:r>
      </w:hyperlink>
      <w:r w:rsidR="002E2879" w:rsidRPr="00467F0E">
        <w:rPr>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
    <w:p w:rsidR="00821D9E" w:rsidRPr="00467F0E" w:rsidRDefault="00821D9E" w:rsidP="00821D9E">
      <w:pPr>
        <w:autoSpaceDE w:val="0"/>
        <w:autoSpaceDN w:val="0"/>
        <w:adjustRightInd w:val="0"/>
        <w:ind w:firstLine="540"/>
        <w:rPr>
          <w:b/>
          <w:bCs/>
        </w:rPr>
      </w:pPr>
    </w:p>
    <w:p w:rsidR="00821D9E" w:rsidRPr="00467F0E" w:rsidRDefault="00821D9E" w:rsidP="00821D9E">
      <w:pPr>
        <w:widowControl w:val="0"/>
        <w:ind w:firstLine="540"/>
        <w:rPr>
          <w:b/>
          <w:bCs/>
        </w:rPr>
      </w:pPr>
      <w:r w:rsidRPr="00467F0E">
        <w:rPr>
          <w:b/>
          <w:bCs/>
        </w:rPr>
        <w:t>22. Допуск к участию в электронном аукционе.</w:t>
      </w:r>
    </w:p>
    <w:p w:rsidR="00821D9E" w:rsidRPr="00467F0E" w:rsidRDefault="00821D9E" w:rsidP="00821D9E">
      <w:pPr>
        <w:widowControl w:val="0"/>
        <w:ind w:firstLine="540"/>
      </w:pPr>
      <w:r w:rsidRPr="00467F0E">
        <w:t xml:space="preserve">22.1. На основании результатов </w:t>
      </w:r>
      <w:r w:rsidRPr="00467F0E">
        <w:rPr>
          <w:b/>
        </w:rPr>
        <w:t>рассмотрения первых частей заявок</w:t>
      </w:r>
      <w:r w:rsidRPr="00467F0E">
        <w:t xml:space="preserve"> на участие в электронном аукционе комиссией принимается одно из следующих решений:</w:t>
      </w:r>
    </w:p>
    <w:p w:rsidR="00821D9E" w:rsidRPr="00467F0E" w:rsidRDefault="00821D9E" w:rsidP="00821D9E">
      <w:pPr>
        <w:widowControl w:val="0"/>
        <w:ind w:firstLine="540"/>
      </w:pPr>
      <w:r w:rsidRPr="00467F0E">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21D9E" w:rsidRPr="00467F0E" w:rsidRDefault="00821D9E" w:rsidP="00821D9E">
      <w:pPr>
        <w:widowControl w:val="0"/>
        <w:ind w:firstLine="540"/>
      </w:pPr>
      <w:r w:rsidRPr="00467F0E">
        <w:t>– об отказе в допуске к участию в таком аукционе.</w:t>
      </w:r>
    </w:p>
    <w:p w:rsidR="00821D9E" w:rsidRPr="00467F0E" w:rsidRDefault="00821D9E" w:rsidP="00821D9E">
      <w:pPr>
        <w:widowControl w:val="0"/>
        <w:ind w:firstLine="540"/>
      </w:pPr>
      <w:r w:rsidRPr="00467F0E">
        <w:t xml:space="preserve">22.2. Участник закупки не допускается к участию в электронном аукционе в случае: </w:t>
      </w:r>
    </w:p>
    <w:p w:rsidR="00821D9E" w:rsidRPr="00467F0E" w:rsidRDefault="00821D9E" w:rsidP="00821D9E">
      <w:pPr>
        <w:widowControl w:val="0"/>
        <w:ind w:firstLine="540"/>
      </w:pPr>
      <w:r w:rsidRPr="00467F0E">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21D9E" w:rsidRPr="00467F0E" w:rsidRDefault="00821D9E" w:rsidP="00821D9E">
      <w:pPr>
        <w:widowControl w:val="0"/>
        <w:ind w:firstLine="540"/>
      </w:pPr>
      <w:r w:rsidRPr="00467F0E">
        <w:t>– несоответствия информации, предусмотренной пунктом 13.2. настоящей документации, требованиям документации.</w:t>
      </w:r>
    </w:p>
    <w:p w:rsidR="00821D9E" w:rsidRPr="00467F0E" w:rsidRDefault="00821D9E" w:rsidP="00821D9E">
      <w:pPr>
        <w:widowControl w:val="0"/>
        <w:ind w:firstLine="540"/>
      </w:pPr>
      <w:r w:rsidRPr="00467F0E">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B21FCB" w:rsidRPr="00467F0E" w:rsidRDefault="00821D9E" w:rsidP="00B21FCB">
      <w:pPr>
        <w:autoSpaceDE w:val="0"/>
        <w:autoSpaceDN w:val="0"/>
        <w:adjustRightInd w:val="0"/>
        <w:ind w:firstLine="567"/>
      </w:pPr>
      <w:r w:rsidRPr="00467F0E">
        <w:t xml:space="preserve">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w:t>
      </w:r>
      <w:r w:rsidRPr="00467F0E">
        <w:lastRenderedPageBreak/>
        <w:t xml:space="preserve">государств, работ, услуг, соответственно выполняемых, оказываемых иностранными лицами, в соответствии со </w:t>
      </w:r>
      <w:hyperlink r:id="rId55" w:history="1">
        <w:r w:rsidRPr="00467F0E">
          <w:rPr>
            <w:rStyle w:val="af"/>
            <w:color w:val="auto"/>
          </w:rPr>
          <w:t>статьей 14</w:t>
        </w:r>
      </w:hyperlink>
      <w:r w:rsidRPr="00467F0E">
        <w:t xml:space="preserve"> Федерального закона № 44-ФЗ.</w:t>
      </w:r>
    </w:p>
    <w:p w:rsidR="00B21FCB" w:rsidRPr="00467F0E" w:rsidRDefault="00B21FCB" w:rsidP="00B21FCB">
      <w:pPr>
        <w:autoSpaceDE w:val="0"/>
        <w:autoSpaceDN w:val="0"/>
        <w:adjustRightInd w:val="0"/>
        <w:ind w:firstLine="567"/>
      </w:pPr>
      <w:r w:rsidRPr="00467F0E">
        <w:t xml:space="preserve">22.5. </w:t>
      </w:r>
      <w:r w:rsidRPr="00467F0E">
        <w:rPr>
          <w:bCs/>
        </w:rPr>
        <w:t xml:space="preserve">Участник закупки, первая часть заявки на участие в электронном аукционе которого в соответствии с </w:t>
      </w:r>
      <w:hyperlink r:id="rId56" w:history="1">
        <w:r w:rsidRPr="00467F0E">
          <w:rPr>
            <w:bCs/>
          </w:rPr>
          <w:t>частью 3.1 статьи 66</w:t>
        </w:r>
      </w:hyperlink>
      <w:r w:rsidRPr="00467F0E">
        <w:rPr>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7" w:history="1">
        <w:r w:rsidRPr="00467F0E">
          <w:rPr>
            <w:bCs/>
          </w:rPr>
          <w:t>частью 11 статьи 66</w:t>
        </w:r>
      </w:hyperlink>
      <w:r w:rsidRPr="00467F0E">
        <w:rPr>
          <w:bCs/>
        </w:rPr>
        <w:t xml:space="preserve"> Федерального закона № 44-ФЗ, считается допущенным к участию в электронном аукционе. Оформление протокола, предусмотренного </w:t>
      </w:r>
      <w:hyperlink r:id="rId58" w:history="1">
        <w:r w:rsidRPr="00467F0E">
          <w:rPr>
            <w:bCs/>
          </w:rPr>
          <w:t>частью 6</w:t>
        </w:r>
      </w:hyperlink>
      <w:r w:rsidRPr="00467F0E">
        <w:rPr>
          <w:bCs/>
        </w:rPr>
        <w:t xml:space="preserve"> статьи 66 Федерального закона № 44-ФЗ, не требуется.</w:t>
      </w:r>
    </w:p>
    <w:p w:rsidR="00821D9E" w:rsidRPr="00467F0E" w:rsidRDefault="00821D9E" w:rsidP="00821D9E">
      <w:pPr>
        <w:keepNext/>
        <w:widowControl w:val="0"/>
        <w:spacing w:before="240"/>
        <w:ind w:firstLine="540"/>
        <w:rPr>
          <w:b/>
          <w:bCs/>
        </w:rPr>
      </w:pPr>
      <w:r w:rsidRPr="00467F0E">
        <w:rPr>
          <w:b/>
          <w:bCs/>
        </w:rPr>
        <w:t>23. Признание электронного аукциона несостоявшимся.</w:t>
      </w:r>
    </w:p>
    <w:p w:rsidR="00821D9E" w:rsidRPr="00467F0E" w:rsidRDefault="00821D9E" w:rsidP="00821D9E">
      <w:pPr>
        <w:widowControl w:val="0"/>
        <w:ind w:firstLine="540"/>
      </w:pPr>
      <w:r w:rsidRPr="00467F0E">
        <w:t>23.1. Электронный аукцион признается несостоявшимся в случае, если по окончании срока подачи заявок на участие в электронном аукционе:</w:t>
      </w:r>
    </w:p>
    <w:p w:rsidR="00821D9E" w:rsidRPr="00467F0E" w:rsidRDefault="00821D9E" w:rsidP="00821D9E">
      <w:pPr>
        <w:widowControl w:val="0"/>
        <w:ind w:firstLine="540"/>
      </w:pPr>
      <w:r w:rsidRPr="00467F0E">
        <w:t>– подана только одна заявка на участие в электронном аукционе;</w:t>
      </w:r>
    </w:p>
    <w:p w:rsidR="00821D9E" w:rsidRPr="00467F0E" w:rsidRDefault="00821D9E" w:rsidP="00821D9E">
      <w:pPr>
        <w:widowControl w:val="0"/>
        <w:ind w:firstLine="540"/>
      </w:pPr>
      <w:r w:rsidRPr="00467F0E">
        <w:t>– не подана ни одна заявка на участие в электронном аукционе.</w:t>
      </w:r>
    </w:p>
    <w:p w:rsidR="0081531A" w:rsidRPr="00467F0E" w:rsidRDefault="003F1D4C" w:rsidP="003F1D4C">
      <w:pPr>
        <w:autoSpaceDE w:val="0"/>
        <w:autoSpaceDN w:val="0"/>
        <w:adjustRightInd w:val="0"/>
        <w:ind w:firstLine="567"/>
      </w:pPr>
      <w:r w:rsidRPr="00467F0E">
        <w:t>23.</w:t>
      </w:r>
      <w:r w:rsidR="00695150" w:rsidRPr="00467F0E">
        <w:t>2</w:t>
      </w:r>
      <w:r w:rsidRPr="00467F0E">
        <w:t xml:space="preserve">. </w:t>
      </w:r>
      <w:r w:rsidR="0081531A" w:rsidRPr="00467F0E">
        <w:t>Электронный аукцион признается несостоявшимся в</w:t>
      </w:r>
      <w:r w:rsidRPr="00467F0E">
        <w:t xml:space="preserve"> случае, если по результатам рассмотрения первых частей заявок на участие в электронном аукционе комиссия приняла решение</w:t>
      </w:r>
      <w:r w:rsidR="0081531A" w:rsidRPr="00467F0E">
        <w:t>:</w:t>
      </w:r>
    </w:p>
    <w:p w:rsidR="0081531A" w:rsidRPr="00467F0E" w:rsidRDefault="0081531A" w:rsidP="003F1D4C">
      <w:pPr>
        <w:autoSpaceDE w:val="0"/>
        <w:autoSpaceDN w:val="0"/>
        <w:adjustRightInd w:val="0"/>
        <w:ind w:firstLine="567"/>
      </w:pPr>
      <w:r w:rsidRPr="00467F0E">
        <w:t>-</w:t>
      </w:r>
      <w:r w:rsidR="003F1D4C" w:rsidRPr="00467F0E">
        <w:t xml:space="preserve"> об отказе в допуске к участию в таком аукционе всех участников закупки, подавш</w:t>
      </w:r>
      <w:r w:rsidRPr="00467F0E">
        <w:t>их заявки на участие в нем;</w:t>
      </w:r>
    </w:p>
    <w:p w:rsidR="003F1D4C" w:rsidRPr="00467F0E" w:rsidRDefault="0081531A" w:rsidP="003F1D4C">
      <w:pPr>
        <w:autoSpaceDE w:val="0"/>
        <w:autoSpaceDN w:val="0"/>
        <w:adjustRightInd w:val="0"/>
        <w:ind w:firstLine="567"/>
      </w:pPr>
      <w:r w:rsidRPr="00467F0E">
        <w:t xml:space="preserve">- </w:t>
      </w:r>
      <w:r w:rsidR="003F1D4C" w:rsidRPr="00467F0E">
        <w:t>о признании только одного участника закупки, подавшего заявку на участие в таком аукционе, его участником</w:t>
      </w:r>
      <w:r w:rsidRPr="00467F0E">
        <w:t>.</w:t>
      </w:r>
    </w:p>
    <w:p w:rsidR="00695150" w:rsidRPr="00467F0E" w:rsidRDefault="00695150" w:rsidP="00695150">
      <w:pPr>
        <w:widowControl w:val="0"/>
        <w:ind w:firstLine="540"/>
      </w:pPr>
      <w:r w:rsidRPr="00467F0E">
        <w:t xml:space="preserve">23.3. В случае </w:t>
      </w:r>
      <w:r w:rsidRPr="00467F0E">
        <w:rPr>
          <w:b/>
        </w:rPr>
        <w:t>признания аукциона несостоявшимся</w:t>
      </w:r>
      <w:r w:rsidRPr="00467F0E">
        <w:t xml:space="preserve"> п</w:t>
      </w:r>
      <w:r w:rsidR="006E0324" w:rsidRPr="00467F0E">
        <w:t>о основаниям, указанным в пунктах</w:t>
      </w:r>
      <w:r w:rsidRPr="00467F0E">
        <w:t xml:space="preserve"> 23.1.</w:t>
      </w:r>
      <w:r w:rsidR="006E0324" w:rsidRPr="00467F0E">
        <w:t xml:space="preserve"> 23.2.</w:t>
      </w:r>
      <w:r w:rsidRPr="00467F0E">
        <w:t xml:space="preserve">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3F1D4C" w:rsidRPr="00467F0E" w:rsidRDefault="003F1D4C" w:rsidP="00821D9E">
      <w:pPr>
        <w:widowControl w:val="0"/>
        <w:ind w:firstLine="540"/>
      </w:pPr>
    </w:p>
    <w:p w:rsidR="00821D9E" w:rsidRPr="00467F0E" w:rsidRDefault="00821D9E" w:rsidP="00821D9E">
      <w:pPr>
        <w:widowControl w:val="0"/>
        <w:ind w:firstLine="540"/>
      </w:pPr>
    </w:p>
    <w:p w:rsidR="00821D9E" w:rsidRPr="00467F0E" w:rsidRDefault="00821D9E" w:rsidP="00821D9E">
      <w:pPr>
        <w:keepNext/>
        <w:widowControl w:val="0"/>
        <w:ind w:firstLine="540"/>
        <w:rPr>
          <w:b/>
          <w:bCs/>
        </w:rPr>
      </w:pPr>
      <w:r w:rsidRPr="00467F0E">
        <w:rPr>
          <w:b/>
          <w:bCs/>
        </w:rPr>
        <w:t>24. Последствия признания электронного аукциона несостоявшимся.</w:t>
      </w:r>
    </w:p>
    <w:p w:rsidR="00821D9E" w:rsidRPr="00467F0E" w:rsidRDefault="00821D9E" w:rsidP="00821D9E">
      <w:pPr>
        <w:autoSpaceDE w:val="0"/>
        <w:autoSpaceDN w:val="0"/>
        <w:adjustRightInd w:val="0"/>
        <w:ind w:firstLine="567"/>
      </w:pPr>
      <w:r w:rsidRPr="00467F0E">
        <w:t xml:space="preserve">24.1. В случае, если электронный аукцион </w:t>
      </w:r>
      <w:r w:rsidRPr="00467F0E">
        <w:rPr>
          <w:b/>
        </w:rPr>
        <w:t>признан несостоявшимся</w:t>
      </w:r>
      <w:r w:rsidRPr="00467F0E">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r w:rsidR="00047EC7" w:rsidRPr="00467F0E">
        <w:t xml:space="preserve"> (</w:t>
      </w:r>
      <w:r w:rsidR="00047EC7" w:rsidRPr="00467F0E">
        <w:rPr>
          <w:bCs/>
        </w:rPr>
        <w:t>информация и документы, указанные в пунктах 13.2 и 13.</w:t>
      </w:r>
      <w:r w:rsidR="001D6798" w:rsidRPr="00467F0E">
        <w:rPr>
          <w:bCs/>
        </w:rPr>
        <w:t>5</w:t>
      </w:r>
      <w:r w:rsidR="00047EC7" w:rsidRPr="00467F0E">
        <w:rPr>
          <w:bCs/>
        </w:rPr>
        <w:t xml:space="preserve"> настоящей документации и Информационной карте настоящей документации</w:t>
      </w:r>
      <w:r w:rsidR="00047EC7" w:rsidRPr="00467F0E">
        <w:t>)</w:t>
      </w:r>
      <w:r w:rsidRPr="00467F0E">
        <w:t xml:space="preserve">, а также информацию и электронные документы, предусмотренные </w:t>
      </w:r>
      <w:hyperlink r:id="rId59" w:history="1">
        <w:r w:rsidRPr="00467F0E">
          <w:rPr>
            <w:rStyle w:val="af"/>
            <w:color w:val="auto"/>
          </w:rPr>
          <w:t>частью 11 статьи 24.1</w:t>
        </w:r>
      </w:hyperlink>
      <w:r w:rsidRPr="00467F0E">
        <w:t xml:space="preserve">  Федерального закона №44-ФЗ</w:t>
      </w:r>
      <w:r w:rsidRPr="00467F0E">
        <w:rPr>
          <w:bCs/>
        </w:rPr>
        <w:t>.</w:t>
      </w:r>
    </w:p>
    <w:p w:rsidR="00821D9E" w:rsidRPr="00467F0E" w:rsidRDefault="00821D9E" w:rsidP="00821D9E">
      <w:pPr>
        <w:autoSpaceDE w:val="0"/>
        <w:autoSpaceDN w:val="0"/>
        <w:adjustRightInd w:val="0"/>
        <w:ind w:firstLine="567"/>
      </w:pPr>
      <w:r w:rsidRPr="00467F0E">
        <w:t xml:space="preserve">24.2. В течение трех рабочих дней с даты получения единственной заявки на участие в таком аукционе и документов, указанных в </w:t>
      </w:r>
      <w:hyperlink r:id="rId60" w:history="1">
        <w:r w:rsidRPr="00467F0E">
          <w:rPr>
            <w:rStyle w:val="af"/>
            <w:color w:val="auto"/>
          </w:rPr>
          <w:t>пункте 1</w:t>
        </w:r>
      </w:hyperlink>
      <w:r w:rsidRPr="00467F0E">
        <w:t xml:space="preserve"> части 1 Федерального закона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w:t>
      </w:r>
      <w:r w:rsidR="00602608" w:rsidRPr="00467F0E">
        <w:t>м аукционе, подписанный членами</w:t>
      </w:r>
      <w:r w:rsidRPr="00467F0E">
        <w:t xml:space="preserve"> комиссии</w:t>
      </w:r>
      <w:r w:rsidR="00602608" w:rsidRPr="00467F0E">
        <w:t>.</w:t>
      </w:r>
    </w:p>
    <w:p w:rsidR="00821D9E" w:rsidRPr="00467F0E" w:rsidRDefault="00821D9E" w:rsidP="00821D9E">
      <w:pPr>
        <w:autoSpaceDE w:val="0"/>
        <w:autoSpaceDN w:val="0"/>
        <w:adjustRightInd w:val="0"/>
        <w:ind w:firstLine="567"/>
        <w:rPr>
          <w:b/>
          <w:bCs/>
        </w:rPr>
      </w:pPr>
      <w:r w:rsidRPr="00467F0E">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w:t>
      </w:r>
      <w:r w:rsidRPr="00467F0E">
        <w:rPr>
          <w:bCs/>
        </w:rPr>
        <w:t xml:space="preserve">с </w:t>
      </w:r>
      <w:hyperlink r:id="rId61" w:history="1">
        <w:r w:rsidRPr="00467F0E">
          <w:rPr>
            <w:rStyle w:val="af"/>
            <w:bCs/>
            <w:color w:val="auto"/>
          </w:rPr>
          <w:t>пунктом 25.1 части 1 статьи 93</w:t>
        </w:r>
      </w:hyperlink>
      <w:r w:rsidRPr="00467F0E">
        <w:rPr>
          <w:bCs/>
        </w:rPr>
        <w:t xml:space="preserve"> Федерального закона №44-ФЗ в порядке, установленном </w:t>
      </w:r>
      <w:hyperlink r:id="rId62" w:history="1">
        <w:r w:rsidRPr="00467F0E">
          <w:rPr>
            <w:rStyle w:val="af"/>
            <w:bCs/>
            <w:color w:val="auto"/>
          </w:rPr>
          <w:t>статьей 83.2</w:t>
        </w:r>
      </w:hyperlink>
      <w:r w:rsidRPr="00467F0E">
        <w:rPr>
          <w:bCs/>
        </w:rPr>
        <w:t xml:space="preserve"> Федерального закона №44-ФЗ.</w:t>
      </w:r>
    </w:p>
    <w:p w:rsidR="001D3DF4" w:rsidRPr="00467F0E" w:rsidRDefault="00821D9E" w:rsidP="001D3DF4">
      <w:pPr>
        <w:autoSpaceDE w:val="0"/>
        <w:autoSpaceDN w:val="0"/>
        <w:adjustRightInd w:val="0"/>
        <w:ind w:firstLine="567"/>
      </w:pPr>
      <w:r w:rsidRPr="00467F0E">
        <w:t xml:space="preserve">24.4. </w:t>
      </w:r>
      <w:r w:rsidR="001D3DF4" w:rsidRPr="00467F0E">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3" w:history="1">
        <w:r w:rsidR="001D3DF4" w:rsidRPr="00467F0E">
          <w:t>статьей 83.2</w:t>
        </w:r>
      </w:hyperlink>
      <w:r w:rsidR="001D3DF4" w:rsidRPr="00467F0E">
        <w:t xml:space="preserve"> Федерального закона №44-ФЗ.</w:t>
      </w:r>
    </w:p>
    <w:p w:rsidR="001D3DF4" w:rsidRPr="00467F0E" w:rsidRDefault="001D3DF4" w:rsidP="00821D9E">
      <w:pPr>
        <w:autoSpaceDE w:val="0"/>
        <w:autoSpaceDN w:val="0"/>
        <w:adjustRightInd w:val="0"/>
        <w:ind w:firstLine="540"/>
      </w:pPr>
    </w:p>
    <w:p w:rsidR="00821D9E" w:rsidRPr="00467F0E" w:rsidRDefault="00821D9E" w:rsidP="00821D9E">
      <w:pPr>
        <w:pStyle w:val="20"/>
        <w:widowControl w:val="0"/>
        <w:ind w:firstLine="540"/>
        <w:rPr>
          <w:rFonts w:ascii="Times New Roman" w:hAnsi="Times New Roman"/>
          <w:sz w:val="22"/>
          <w:szCs w:val="22"/>
        </w:rPr>
      </w:pPr>
      <w:r w:rsidRPr="00467F0E">
        <w:rPr>
          <w:rFonts w:ascii="Times New Roman" w:hAnsi="Times New Roman"/>
          <w:sz w:val="22"/>
          <w:szCs w:val="22"/>
        </w:rPr>
        <w:t>ПОРЯДОК ПРОВЕДЕНИЯ ЭЛЕКТРОННОГО АУКЦИОНА</w:t>
      </w:r>
    </w:p>
    <w:p w:rsidR="00821D9E" w:rsidRPr="00467F0E" w:rsidRDefault="00821D9E" w:rsidP="00821D9E">
      <w:pPr>
        <w:keepNext/>
        <w:widowControl w:val="0"/>
        <w:spacing w:before="240"/>
        <w:ind w:firstLine="540"/>
        <w:rPr>
          <w:b/>
          <w:bCs/>
        </w:rPr>
      </w:pPr>
      <w:r w:rsidRPr="00467F0E">
        <w:rPr>
          <w:b/>
          <w:bCs/>
        </w:rPr>
        <w:t>25. Условия участия.</w:t>
      </w:r>
    </w:p>
    <w:p w:rsidR="001F535E" w:rsidRPr="00467F0E" w:rsidRDefault="00821D9E" w:rsidP="001F535E">
      <w:pPr>
        <w:autoSpaceDE w:val="0"/>
        <w:autoSpaceDN w:val="0"/>
        <w:adjustRightInd w:val="0"/>
        <w:ind w:firstLine="567"/>
      </w:pPr>
      <w:r w:rsidRPr="00467F0E">
        <w:t xml:space="preserve">25.1. </w:t>
      </w:r>
      <w:r w:rsidR="001F535E" w:rsidRPr="00467F0E">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21D9E" w:rsidRPr="00467F0E" w:rsidRDefault="00821D9E" w:rsidP="00821D9E">
      <w:pPr>
        <w:widowControl w:val="0"/>
        <w:ind w:firstLine="540"/>
      </w:pPr>
    </w:p>
    <w:p w:rsidR="00821D9E" w:rsidRPr="00467F0E" w:rsidRDefault="00821D9E" w:rsidP="00821D9E">
      <w:pPr>
        <w:keepNext/>
        <w:widowControl w:val="0"/>
        <w:spacing w:before="240"/>
        <w:ind w:firstLine="540"/>
        <w:rPr>
          <w:b/>
          <w:bCs/>
        </w:rPr>
      </w:pPr>
      <w:r w:rsidRPr="00467F0E">
        <w:rPr>
          <w:b/>
          <w:bCs/>
        </w:rPr>
        <w:t>26. Дата и время проведения электронного аукциона.</w:t>
      </w:r>
    </w:p>
    <w:p w:rsidR="00821D9E" w:rsidRPr="00467F0E" w:rsidRDefault="00821D9E" w:rsidP="00821D9E">
      <w:pPr>
        <w:widowControl w:val="0"/>
        <w:ind w:firstLine="540"/>
      </w:pPr>
      <w:r w:rsidRPr="00467F0E">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5B4194" w:rsidRPr="00467F0E" w:rsidRDefault="00821D9E" w:rsidP="005B4194">
      <w:pPr>
        <w:widowControl w:val="0"/>
        <w:ind w:firstLine="540"/>
      </w:pPr>
      <w:r w:rsidRPr="00467F0E">
        <w:t xml:space="preserve">26.2. </w:t>
      </w:r>
      <w:r w:rsidR="005B4194" w:rsidRPr="00467F0E">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w:t>
      </w:r>
      <w:r w:rsidR="005B4194" w:rsidRPr="00467F0E">
        <w:lastRenderedPageBreak/>
        <w:t xml:space="preserve">случае включения в документацию о закупке в соответствии с </w:t>
      </w:r>
      <w:hyperlink r:id="rId64" w:history="1">
        <w:r w:rsidR="005B4194" w:rsidRPr="00467F0E">
          <w:t>пунктом 8 части 1 статьи 33</w:t>
        </w:r>
      </w:hyperlink>
      <w:r w:rsidR="005B4194" w:rsidRPr="00467F0E">
        <w:t xml:space="preserve"> Федерального закона №</w:t>
      </w:r>
      <w:r w:rsidR="008C608E">
        <w:t xml:space="preserve">44-ФЗ </w:t>
      </w:r>
      <w:r w:rsidR="005B4194" w:rsidRPr="00467F0E">
        <w:t>проектной документации проводится через четыре часа после окончания срока подачи заявок на участие в указанном электронном аукционе.</w:t>
      </w:r>
    </w:p>
    <w:p w:rsidR="005B4194" w:rsidRPr="00467F0E" w:rsidRDefault="005B4194" w:rsidP="005B4194">
      <w:pPr>
        <w:widowControl w:val="0"/>
        <w:ind w:firstLine="540"/>
      </w:pPr>
    </w:p>
    <w:p w:rsidR="00821D9E" w:rsidRPr="00467F0E" w:rsidRDefault="00821D9E" w:rsidP="005B4194">
      <w:pPr>
        <w:widowControl w:val="0"/>
        <w:ind w:firstLine="540"/>
        <w:rPr>
          <w:b/>
          <w:bCs/>
        </w:rPr>
      </w:pPr>
      <w:r w:rsidRPr="00467F0E">
        <w:rPr>
          <w:b/>
          <w:bCs/>
        </w:rPr>
        <w:t>27. Проведение электронного аукциона.</w:t>
      </w:r>
    </w:p>
    <w:p w:rsidR="00821D9E" w:rsidRPr="00467F0E" w:rsidRDefault="00821D9E" w:rsidP="00821D9E">
      <w:pPr>
        <w:widowControl w:val="0"/>
        <w:ind w:firstLine="540"/>
      </w:pPr>
      <w:r w:rsidRPr="00467F0E">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68Федерального закона №44-ФЗ.</w:t>
      </w:r>
    </w:p>
    <w:p w:rsidR="00821D9E" w:rsidRPr="00467F0E" w:rsidRDefault="00821D9E" w:rsidP="00821D9E">
      <w:pPr>
        <w:autoSpaceDE w:val="0"/>
        <w:autoSpaceDN w:val="0"/>
        <w:adjustRightInd w:val="0"/>
        <w:ind w:firstLine="540"/>
      </w:pPr>
      <w:r w:rsidRPr="00467F0E">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21D9E" w:rsidRPr="00467F0E" w:rsidRDefault="00821D9E" w:rsidP="00821D9E">
      <w:pPr>
        <w:autoSpaceDE w:val="0"/>
        <w:autoSpaceDN w:val="0"/>
        <w:adjustRightInd w:val="0"/>
        <w:ind w:firstLine="540"/>
      </w:pPr>
      <w:r w:rsidRPr="00467F0E">
        <w:t>1) такой аукцион проводится до достижения цены контракта не более чем сто миллионов рублей;</w:t>
      </w:r>
    </w:p>
    <w:p w:rsidR="00821D9E" w:rsidRPr="00467F0E" w:rsidRDefault="00821D9E" w:rsidP="00821D9E">
      <w:pPr>
        <w:autoSpaceDE w:val="0"/>
        <w:autoSpaceDN w:val="0"/>
        <w:adjustRightInd w:val="0"/>
        <w:ind w:firstLine="567"/>
      </w:pPr>
      <w:r w:rsidRPr="00467F0E">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21D9E" w:rsidRPr="00467F0E" w:rsidRDefault="00821D9E" w:rsidP="00821D9E">
      <w:pPr>
        <w:autoSpaceDE w:val="0"/>
        <w:autoSpaceDN w:val="0"/>
        <w:adjustRightInd w:val="0"/>
        <w:ind w:firstLine="540"/>
      </w:pPr>
      <w:r w:rsidRPr="00467F0E">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B4890" w:rsidRPr="00467F0E" w:rsidRDefault="001B4890" w:rsidP="001B4890">
      <w:pPr>
        <w:autoSpaceDE w:val="0"/>
        <w:autoSpaceDN w:val="0"/>
        <w:adjustRightInd w:val="0"/>
        <w:ind w:firstLine="567"/>
      </w:pPr>
      <w:r w:rsidRPr="00467F0E">
        <w:t xml:space="preserve">4) «шаг аукциона» составляет до 5 процентов цены контракта, указанной в </w:t>
      </w:r>
      <w:hyperlink r:id="rId65" w:history="1">
        <w:r w:rsidRPr="00467F0E">
          <w:t>подпункте 1</w:t>
        </w:r>
      </w:hyperlink>
      <w:r w:rsidRPr="00467F0E">
        <w:t xml:space="preserve"> пункта 27.2. настоящей документации.</w:t>
      </w:r>
    </w:p>
    <w:p w:rsidR="00821D9E" w:rsidRPr="00467F0E" w:rsidRDefault="00821D9E" w:rsidP="00821D9E">
      <w:pPr>
        <w:widowControl w:val="0"/>
        <w:ind w:firstLine="540"/>
      </w:pPr>
      <w:r w:rsidRPr="00467F0E">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21D9E" w:rsidRPr="00467F0E" w:rsidRDefault="00821D9E" w:rsidP="00821D9E">
      <w:pPr>
        <w:widowControl w:val="0"/>
        <w:ind w:firstLine="540"/>
      </w:pPr>
      <w:r w:rsidRPr="00467F0E">
        <w:t>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823BB0" w:rsidRPr="00467F0E" w:rsidRDefault="00821D9E" w:rsidP="00823BB0">
      <w:pPr>
        <w:autoSpaceDE w:val="0"/>
        <w:autoSpaceDN w:val="0"/>
        <w:adjustRightInd w:val="0"/>
        <w:ind w:firstLine="567"/>
      </w:pPr>
      <w:r w:rsidRPr="00467F0E">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6" w:history="1">
        <w:r w:rsidRPr="00467F0E">
          <w:rPr>
            <w:rStyle w:val="af"/>
            <w:color w:val="auto"/>
            <w:u w:val="none"/>
          </w:rPr>
          <w:t>частью 11 статьи 24.1</w:t>
        </w:r>
      </w:hyperlink>
      <w:r w:rsidRPr="00467F0E">
        <w:t xml:space="preserve"> Федерального закона №44-ФЗ. </w:t>
      </w:r>
      <w:r w:rsidR="00823BB0" w:rsidRPr="00467F0E">
        <w:t xml:space="preserve">При этом при проведении электронного аукциона в случае включения в документацию о закупке в  соответствии  с  </w:t>
      </w:r>
      <w:hyperlink r:id="rId67" w:history="1">
        <w:r w:rsidR="00823BB0" w:rsidRPr="00467F0E">
          <w:t>пунктом  8 части  1  статьи 33</w:t>
        </w:r>
      </w:hyperlink>
      <w:r w:rsidR="00823BB0" w:rsidRPr="00467F0E">
        <w:t xml:space="preserve"> Федерального закона №44-ФЗ проектной документации оператор электронной площадки также направляет заказчику предусмотренные </w:t>
      </w:r>
      <w:hyperlink r:id="rId68" w:history="1">
        <w:r w:rsidR="00823BB0" w:rsidRPr="00467F0E">
          <w:t>частью 3.1 статьи 66</w:t>
        </w:r>
      </w:hyperlink>
      <w:r w:rsidR="00823BB0" w:rsidRPr="00467F0E">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5410A3" w:rsidRDefault="005410A3" w:rsidP="005410A3">
      <w:pPr>
        <w:autoSpaceDE w:val="0"/>
        <w:autoSpaceDN w:val="0"/>
        <w:adjustRightInd w:val="0"/>
        <w:ind w:firstLine="567"/>
      </w:pPr>
    </w:p>
    <w:p w:rsidR="00821D9E" w:rsidRPr="00467F0E" w:rsidRDefault="00821D9E" w:rsidP="005410A3">
      <w:pPr>
        <w:autoSpaceDE w:val="0"/>
        <w:autoSpaceDN w:val="0"/>
        <w:adjustRightInd w:val="0"/>
        <w:ind w:firstLine="567"/>
        <w:rPr>
          <w:b/>
          <w:bCs/>
        </w:rPr>
      </w:pPr>
      <w:r w:rsidRPr="00467F0E">
        <w:rPr>
          <w:b/>
          <w:bCs/>
        </w:rPr>
        <w:t>28. Признание электронного аукциона несостоявшимся.</w:t>
      </w:r>
    </w:p>
    <w:p w:rsidR="00821D9E" w:rsidRPr="00467F0E" w:rsidRDefault="00821D9E" w:rsidP="00821D9E">
      <w:pPr>
        <w:widowControl w:val="0"/>
        <w:ind w:firstLine="540"/>
      </w:pPr>
      <w:r w:rsidRPr="00467F0E">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21D9E" w:rsidRPr="00467F0E" w:rsidRDefault="00821D9E" w:rsidP="00821D9E">
      <w:pPr>
        <w:widowControl w:val="0"/>
        <w:ind w:firstLine="540"/>
      </w:pPr>
      <w:r w:rsidRPr="00467F0E">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21D9E" w:rsidRPr="00467F0E" w:rsidRDefault="00821D9E" w:rsidP="00821D9E">
      <w:pPr>
        <w:widowControl w:val="0"/>
        <w:ind w:firstLine="540"/>
      </w:pPr>
    </w:p>
    <w:p w:rsidR="00821D9E" w:rsidRPr="00467F0E" w:rsidRDefault="00821D9E" w:rsidP="00821D9E">
      <w:pPr>
        <w:pStyle w:val="20"/>
        <w:widowControl w:val="0"/>
        <w:spacing w:after="0"/>
        <w:ind w:firstLine="540"/>
        <w:rPr>
          <w:rFonts w:ascii="Times New Roman" w:hAnsi="Times New Roman"/>
          <w:sz w:val="22"/>
          <w:szCs w:val="22"/>
        </w:rPr>
      </w:pPr>
      <w:r w:rsidRPr="00467F0E">
        <w:rPr>
          <w:rFonts w:ascii="Times New Roman" w:hAnsi="Times New Roman"/>
          <w:sz w:val="22"/>
          <w:szCs w:val="22"/>
        </w:rPr>
        <w:t>ПОРЯДОК РАССМОТРЕНИЯ ВТОРЫХ ЧАСТЕЙ ЗАЯВОК НА УЧАСТИЕ В ЭЛЕКТРОННОМ АУКЦИОНЕ</w:t>
      </w:r>
    </w:p>
    <w:p w:rsidR="00821D9E" w:rsidRPr="00467F0E" w:rsidRDefault="00821D9E" w:rsidP="00821D9E">
      <w:pPr>
        <w:keepNext/>
        <w:widowControl w:val="0"/>
        <w:spacing w:before="240"/>
        <w:ind w:firstLine="540"/>
        <w:rPr>
          <w:b/>
          <w:bCs/>
        </w:rPr>
      </w:pPr>
      <w:r w:rsidRPr="00467F0E">
        <w:rPr>
          <w:b/>
          <w:bCs/>
        </w:rPr>
        <w:t>29. Рассмотрение вторых частей заявок на участие в электронном аукционе.</w:t>
      </w:r>
    </w:p>
    <w:p w:rsidR="00821D9E" w:rsidRPr="00467F0E" w:rsidRDefault="00821D9E" w:rsidP="00821D9E">
      <w:pPr>
        <w:autoSpaceDE w:val="0"/>
        <w:autoSpaceDN w:val="0"/>
        <w:adjustRightInd w:val="0"/>
        <w:ind w:firstLine="567"/>
      </w:pPr>
      <w:r w:rsidRPr="00467F0E">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21D9E" w:rsidRPr="00467F0E" w:rsidRDefault="00821D9E" w:rsidP="00821D9E">
      <w:pPr>
        <w:widowControl w:val="0"/>
        <w:ind w:firstLine="567"/>
      </w:pPr>
      <w:r w:rsidRPr="00467F0E">
        <w:t xml:space="preserve">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w:t>
      </w:r>
      <w:r w:rsidRPr="00467F0E">
        <w:lastRenderedPageBreak/>
        <w:t>реестре участников такого аукциона, получивших аккредитацию на электронной площадке.</w:t>
      </w:r>
    </w:p>
    <w:p w:rsidR="00821D9E" w:rsidRPr="00467F0E" w:rsidRDefault="00821D9E" w:rsidP="00821D9E">
      <w:pPr>
        <w:autoSpaceDE w:val="0"/>
        <w:autoSpaceDN w:val="0"/>
        <w:adjustRightInd w:val="0"/>
        <w:ind w:firstLine="567"/>
      </w:pPr>
      <w:r w:rsidRPr="00467F0E">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21D9E" w:rsidRPr="00467F0E" w:rsidRDefault="00821D9E" w:rsidP="00873354">
      <w:pPr>
        <w:autoSpaceDE w:val="0"/>
        <w:autoSpaceDN w:val="0"/>
        <w:adjustRightInd w:val="0"/>
        <w:ind w:firstLine="567"/>
      </w:pPr>
      <w:r w:rsidRPr="00467F0E">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w:t>
      </w:r>
      <w:r w:rsidR="007A53A2" w:rsidRPr="00467F0E">
        <w:t>, наименьшую сумму цен единиц товара, работы, услуги</w:t>
      </w:r>
      <w:r w:rsidRPr="00467F0E">
        <w:t>и осуществляется с учетом ранжирования заявок на участие в электронном аукционе.</w:t>
      </w:r>
    </w:p>
    <w:p w:rsidR="00821D9E" w:rsidRPr="00467F0E" w:rsidRDefault="00821D9E" w:rsidP="00821D9E">
      <w:pPr>
        <w:widowControl w:val="0"/>
        <w:ind w:firstLine="567"/>
      </w:pPr>
      <w:r w:rsidRPr="00467F0E">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821D9E" w:rsidRPr="00467F0E" w:rsidRDefault="00821D9E" w:rsidP="00821D9E">
      <w:pPr>
        <w:widowControl w:val="0"/>
        <w:ind w:firstLine="567"/>
      </w:pPr>
      <w:r w:rsidRPr="00467F0E">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21D9E" w:rsidRPr="00467F0E" w:rsidRDefault="00821D9E" w:rsidP="00821D9E">
      <w:pPr>
        <w:keepNext/>
        <w:widowControl w:val="0"/>
        <w:spacing w:before="240"/>
        <w:ind w:firstLine="567"/>
        <w:rPr>
          <w:b/>
          <w:bCs/>
        </w:rPr>
      </w:pPr>
      <w:r w:rsidRPr="00467F0E">
        <w:rPr>
          <w:b/>
          <w:bCs/>
        </w:rPr>
        <w:t>30. Соответствие требованиям, установленным документацией.</w:t>
      </w:r>
    </w:p>
    <w:p w:rsidR="00821D9E" w:rsidRPr="00467F0E" w:rsidRDefault="00821D9E" w:rsidP="00821D9E">
      <w:pPr>
        <w:widowControl w:val="0"/>
        <w:ind w:firstLine="567"/>
      </w:pPr>
      <w:r w:rsidRPr="00467F0E">
        <w:t>30.1. Заявка на участие в электронном аукционе признается не соответствующей требованиям, установленным настоящей документацией, в случае:</w:t>
      </w:r>
    </w:p>
    <w:p w:rsidR="00821D9E" w:rsidRPr="00467F0E" w:rsidRDefault="00821D9E" w:rsidP="00042843">
      <w:pPr>
        <w:autoSpaceDE w:val="0"/>
        <w:autoSpaceDN w:val="0"/>
        <w:adjustRightInd w:val="0"/>
        <w:ind w:firstLine="567"/>
      </w:pPr>
      <w:r w:rsidRPr="00467F0E">
        <w:t xml:space="preserve">1) непредставления документов и информации, которые предусмотрены </w:t>
      </w:r>
      <w:hyperlink r:id="rId69" w:history="1">
        <w:r w:rsidRPr="00467F0E">
          <w:rPr>
            <w:rStyle w:val="af"/>
            <w:color w:val="auto"/>
          </w:rPr>
          <w:t>частью 11 статьи 24.1</w:t>
        </w:r>
      </w:hyperlink>
      <w:r w:rsidRPr="00467F0E">
        <w:t xml:space="preserve">, </w:t>
      </w:r>
      <w:hyperlink r:id="rId70" w:history="1">
        <w:r w:rsidR="001F029D" w:rsidRPr="00467F0E">
          <w:t>частями 3</w:t>
        </w:r>
      </w:hyperlink>
      <w:r w:rsidR="001F029D" w:rsidRPr="00467F0E">
        <w:t xml:space="preserve"> или </w:t>
      </w:r>
      <w:hyperlink r:id="rId71" w:history="1">
        <w:r w:rsidR="001F029D" w:rsidRPr="00467F0E">
          <w:t>3.1</w:t>
        </w:r>
      </w:hyperlink>
      <w:r w:rsidR="001F029D" w:rsidRPr="00467F0E">
        <w:t xml:space="preserve">, </w:t>
      </w:r>
      <w:hyperlink r:id="rId72" w:history="1">
        <w:r w:rsidR="001F029D" w:rsidRPr="00467F0E">
          <w:t>5</w:t>
        </w:r>
      </w:hyperlink>
      <w:r w:rsidR="001F029D" w:rsidRPr="00467F0E">
        <w:t xml:space="preserve">, </w:t>
      </w:r>
      <w:hyperlink r:id="rId73" w:history="1">
        <w:r w:rsidR="001F029D" w:rsidRPr="00467F0E">
          <w:t>8.2 статьи 66</w:t>
        </w:r>
      </w:hyperlink>
      <w:r w:rsidRPr="00467F0E">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821D9E" w:rsidRPr="00467F0E" w:rsidRDefault="00821D9E" w:rsidP="00821D9E">
      <w:pPr>
        <w:pStyle w:val="ConsPlusNormal"/>
        <w:ind w:firstLine="540"/>
        <w:jc w:val="both"/>
        <w:rPr>
          <w:rFonts w:ascii="Times New Roman" w:hAnsi="Times New Roman" w:cs="Times New Roman"/>
          <w:sz w:val="22"/>
          <w:szCs w:val="22"/>
        </w:rPr>
      </w:pPr>
      <w:r w:rsidRPr="00467F0E">
        <w:rPr>
          <w:rFonts w:ascii="Times New Roman" w:hAnsi="Times New Roman" w:cs="Times New Roman"/>
          <w:sz w:val="22"/>
          <w:szCs w:val="22"/>
        </w:rPr>
        <w:t xml:space="preserve">2) несоответствия участника такого аукциона требованиям, установленным в соответствии с частью 1, </w:t>
      </w:r>
      <w:hyperlink r:id="rId74" w:history="1">
        <w:r w:rsidRPr="00467F0E">
          <w:rPr>
            <w:rStyle w:val="af"/>
            <w:rFonts w:ascii="Times New Roman" w:hAnsi="Times New Roman" w:cs="Times New Roman"/>
            <w:color w:val="auto"/>
            <w:sz w:val="22"/>
            <w:szCs w:val="22"/>
          </w:rPr>
          <w:t>частями 1.1</w:t>
        </w:r>
      </w:hyperlink>
      <w:r w:rsidRPr="00467F0E">
        <w:rPr>
          <w:rFonts w:ascii="Times New Roman" w:hAnsi="Times New Roman" w:cs="Times New Roman"/>
          <w:sz w:val="22"/>
          <w:szCs w:val="22"/>
        </w:rPr>
        <w:t xml:space="preserve">, </w:t>
      </w:r>
      <w:hyperlink r:id="rId75" w:history="1">
        <w:r w:rsidRPr="00467F0E">
          <w:rPr>
            <w:rStyle w:val="af"/>
            <w:rFonts w:ascii="Times New Roman" w:hAnsi="Times New Roman" w:cs="Times New Roman"/>
            <w:color w:val="auto"/>
            <w:sz w:val="22"/>
            <w:szCs w:val="22"/>
          </w:rPr>
          <w:t>2</w:t>
        </w:r>
      </w:hyperlink>
      <w:r w:rsidRPr="00467F0E">
        <w:rPr>
          <w:rFonts w:ascii="Times New Roman" w:hAnsi="Times New Roman" w:cs="Times New Roman"/>
          <w:sz w:val="22"/>
          <w:szCs w:val="22"/>
        </w:rPr>
        <w:t xml:space="preserve"> и 2.1 (при наличии таких требований), установленным в соответствии со статьей 31 Федерального закона №44-ФЗ.</w:t>
      </w:r>
    </w:p>
    <w:p w:rsidR="00821D9E" w:rsidRPr="00467F0E" w:rsidRDefault="00821D9E" w:rsidP="00821D9E">
      <w:pPr>
        <w:autoSpaceDE w:val="0"/>
        <w:autoSpaceDN w:val="0"/>
        <w:adjustRightInd w:val="0"/>
        <w:ind w:firstLine="540"/>
      </w:pPr>
      <w:r w:rsidRPr="00467F0E">
        <w:t xml:space="preserve">3) предусмотренном нормативными правовыми актами, принятыми в соответствии со </w:t>
      </w:r>
      <w:hyperlink r:id="rId76" w:history="1">
        <w:r w:rsidRPr="00467F0E">
          <w:rPr>
            <w:rStyle w:val="af"/>
            <w:color w:val="auto"/>
          </w:rPr>
          <w:t>статьей 14</w:t>
        </w:r>
      </w:hyperlink>
      <w:r w:rsidRPr="00467F0E">
        <w:t xml:space="preserve"> Федерального закона № 44-ФЗ.</w:t>
      </w:r>
    </w:p>
    <w:p w:rsidR="00821D9E" w:rsidRPr="00467F0E" w:rsidRDefault="00821D9E" w:rsidP="00821D9E">
      <w:pPr>
        <w:pStyle w:val="ConsPlusNormal"/>
        <w:ind w:firstLine="540"/>
        <w:jc w:val="both"/>
        <w:rPr>
          <w:rFonts w:ascii="Times New Roman" w:hAnsi="Times New Roman" w:cs="Times New Roman"/>
          <w:sz w:val="22"/>
          <w:szCs w:val="22"/>
        </w:rPr>
      </w:pPr>
    </w:p>
    <w:p w:rsidR="00821D9E" w:rsidRPr="00467F0E" w:rsidRDefault="00821D9E" w:rsidP="00821D9E">
      <w:pPr>
        <w:keepNext/>
        <w:widowControl w:val="0"/>
        <w:spacing w:before="240"/>
        <w:ind w:firstLine="567"/>
        <w:rPr>
          <w:b/>
          <w:bCs/>
        </w:rPr>
      </w:pPr>
      <w:r w:rsidRPr="00467F0E">
        <w:rPr>
          <w:b/>
          <w:bCs/>
        </w:rPr>
        <w:t>31. Подведение итогов электронного аукциона.</w:t>
      </w:r>
    </w:p>
    <w:p w:rsidR="00821D9E" w:rsidRPr="00467F0E" w:rsidRDefault="00821D9E" w:rsidP="00285428">
      <w:pPr>
        <w:autoSpaceDE w:val="0"/>
        <w:autoSpaceDN w:val="0"/>
        <w:adjustRightInd w:val="0"/>
        <w:rPr>
          <w:bCs/>
        </w:rPr>
      </w:pPr>
      <w:r w:rsidRPr="00467F0E">
        <w:t xml:space="preserve">31.1. </w:t>
      </w:r>
      <w:r w:rsidRPr="00467F0E">
        <w:rPr>
          <w:bCs/>
        </w:rPr>
        <w:t>Участник электронного аукциона, который предложил наиболее низкую цену контракта</w:t>
      </w:r>
      <w:r w:rsidR="00285428" w:rsidRPr="00467F0E">
        <w:rPr>
          <w:bCs/>
        </w:rPr>
        <w:t xml:space="preserve">, </w:t>
      </w:r>
      <w:r w:rsidR="00285428" w:rsidRPr="00467F0E">
        <w:t>наименьшую сумму це</w:t>
      </w:r>
      <w:r w:rsidR="008C608E">
        <w:t>н единиц товара, работы, услуги</w:t>
      </w:r>
      <w:r w:rsidR="00285428" w:rsidRPr="00467F0E">
        <w:t xml:space="preserve"> и </w:t>
      </w:r>
      <w:r w:rsidRPr="00467F0E">
        <w:rPr>
          <w:bCs/>
        </w:rPr>
        <w:t>заявка на участие в данном аукционе соответствует требованиям, установленным документацией о нем, признается победителем такого аукциона.</w:t>
      </w:r>
    </w:p>
    <w:p w:rsidR="00821D9E" w:rsidRPr="00467F0E" w:rsidRDefault="00821D9E" w:rsidP="00821D9E">
      <w:pPr>
        <w:autoSpaceDE w:val="0"/>
        <w:autoSpaceDN w:val="0"/>
        <w:adjustRightInd w:val="0"/>
        <w:ind w:firstLine="567"/>
        <w:rPr>
          <w:bCs/>
        </w:rPr>
      </w:pPr>
      <w:r w:rsidRPr="00467F0E">
        <w:rPr>
          <w:bCs/>
        </w:rPr>
        <w:t>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21D9E" w:rsidRPr="00467F0E" w:rsidRDefault="00821D9E" w:rsidP="00821D9E">
      <w:pPr>
        <w:autoSpaceDE w:val="0"/>
        <w:autoSpaceDN w:val="0"/>
        <w:adjustRightInd w:val="0"/>
        <w:ind w:firstLine="567"/>
      </w:pPr>
      <w:r w:rsidRPr="00467F0E">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w:t>
      </w:r>
      <w:r w:rsidR="008C608E">
        <w:t>мещаются уполномоченным органом</w:t>
      </w:r>
      <w:r w:rsidRPr="00467F0E">
        <w:t xml:space="preserve"> на электронной площадке и в единой информационной системе.</w:t>
      </w:r>
    </w:p>
    <w:p w:rsidR="00821D9E" w:rsidRPr="00467F0E" w:rsidRDefault="00821D9E" w:rsidP="00821D9E">
      <w:pPr>
        <w:autoSpaceDE w:val="0"/>
        <w:autoSpaceDN w:val="0"/>
        <w:adjustRightInd w:val="0"/>
        <w:ind w:firstLine="567"/>
        <w:rPr>
          <w:bCs/>
        </w:rPr>
      </w:pPr>
      <w:r w:rsidRPr="00467F0E">
        <w:rPr>
          <w:bCs/>
        </w:rPr>
        <w:t xml:space="preserve">31.4. В течение одного часа с момента размещения на электронной площадке и </w:t>
      </w:r>
      <w:r w:rsidRPr="00467F0E">
        <w:t xml:space="preserve">в единой информационной системе указанного в пункте 31.3 настоящей документации протокола </w:t>
      </w:r>
      <w:r w:rsidRPr="00467F0E">
        <w:rPr>
          <w:bCs/>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21D9E" w:rsidRPr="00467F0E" w:rsidRDefault="00821D9E" w:rsidP="00C542B8">
      <w:pPr>
        <w:autoSpaceDE w:val="0"/>
        <w:autoSpaceDN w:val="0"/>
        <w:adjustRightInd w:val="0"/>
        <w:ind w:firstLine="567"/>
      </w:pPr>
      <w:r w:rsidRPr="00467F0E">
        <w:t>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21D9E" w:rsidRPr="00467F0E" w:rsidRDefault="00821D9E" w:rsidP="00821D9E">
      <w:pPr>
        <w:widowControl w:val="0"/>
        <w:ind w:firstLine="567"/>
        <w:rPr>
          <w:b/>
          <w:bCs/>
        </w:rPr>
      </w:pPr>
    </w:p>
    <w:p w:rsidR="00821D9E" w:rsidRPr="00467F0E" w:rsidRDefault="00821D9E" w:rsidP="00821D9E">
      <w:pPr>
        <w:widowControl w:val="0"/>
        <w:ind w:firstLine="567"/>
        <w:rPr>
          <w:b/>
          <w:bCs/>
        </w:rPr>
      </w:pPr>
      <w:r w:rsidRPr="00467F0E">
        <w:rPr>
          <w:b/>
          <w:bCs/>
        </w:rPr>
        <w:t>32. Признание электронного аукциона несостоявшимся</w:t>
      </w:r>
    </w:p>
    <w:p w:rsidR="00821D9E" w:rsidRPr="00467F0E" w:rsidRDefault="00821D9E" w:rsidP="00821D9E">
      <w:pPr>
        <w:autoSpaceDE w:val="0"/>
        <w:autoSpaceDN w:val="0"/>
        <w:adjustRightInd w:val="0"/>
        <w:ind w:firstLine="567"/>
      </w:pPr>
      <w:r w:rsidRPr="00467F0E">
        <w:rPr>
          <w:bCs/>
        </w:rPr>
        <w:t>32.1.</w:t>
      </w:r>
      <w:r w:rsidRPr="00467F0E">
        <w:t xml:space="preserve"> В случае, если комиссией принято решение о несоответствии требованиям, установленным документацией об электронном аукционе, </w:t>
      </w:r>
      <w:r w:rsidRPr="00467F0E">
        <w:rPr>
          <w:b/>
        </w:rPr>
        <w:t>всех вторых частей заявок</w:t>
      </w:r>
      <w:r w:rsidRPr="00467F0E">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21D9E" w:rsidRPr="00467F0E" w:rsidRDefault="00821D9E" w:rsidP="00821D9E">
      <w:pPr>
        <w:pStyle w:val="20"/>
        <w:widowControl w:val="0"/>
        <w:ind w:firstLine="567"/>
        <w:rPr>
          <w:rFonts w:ascii="Times New Roman" w:hAnsi="Times New Roman"/>
          <w:sz w:val="22"/>
          <w:szCs w:val="22"/>
        </w:rPr>
      </w:pPr>
      <w:r w:rsidRPr="00467F0E">
        <w:rPr>
          <w:rFonts w:ascii="Times New Roman" w:hAnsi="Times New Roman"/>
          <w:sz w:val="22"/>
          <w:szCs w:val="22"/>
        </w:rPr>
        <w:t>ЗАКЛЮЧЕНИЕ КОНТРАКТА ПО РЕЗУЛЬТАТАМ ЭЛЕКТРОННОГО АУКЦИОНА</w:t>
      </w:r>
    </w:p>
    <w:p w:rsidR="00821D9E" w:rsidRPr="00467F0E" w:rsidRDefault="00821D9E" w:rsidP="00821D9E">
      <w:pPr>
        <w:keepNext/>
        <w:widowControl w:val="0"/>
        <w:spacing w:before="240"/>
        <w:ind w:firstLine="567"/>
        <w:rPr>
          <w:b/>
          <w:bCs/>
        </w:rPr>
      </w:pPr>
      <w:r w:rsidRPr="00467F0E">
        <w:rPr>
          <w:b/>
          <w:bCs/>
        </w:rPr>
        <w:t>33. Сроки и порядок заключения контракта.</w:t>
      </w:r>
    </w:p>
    <w:p w:rsidR="00821D9E" w:rsidRPr="00467F0E" w:rsidRDefault="00821D9E" w:rsidP="005351CF">
      <w:pPr>
        <w:autoSpaceDE w:val="0"/>
        <w:autoSpaceDN w:val="0"/>
        <w:adjustRightInd w:val="0"/>
        <w:ind w:firstLine="567"/>
      </w:pPr>
      <w:r w:rsidRPr="00467F0E">
        <w:t>33.1. 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w:t>
      </w:r>
      <w:r w:rsidR="005351CF" w:rsidRPr="00467F0E">
        <w:t xml:space="preserve"> с использованием единой информационной системы</w:t>
      </w:r>
      <w:r w:rsidRPr="00467F0E">
        <w:t xml:space="preserve"> в проект контракта, прилагаемый к документации или извещению о закупке, цены контракта</w:t>
      </w:r>
      <w:r w:rsidR="005351CF" w:rsidRPr="00467F0E">
        <w:t xml:space="preserve"> (за исключением </w:t>
      </w:r>
      <w:hyperlink r:id="rId77" w:history="1">
        <w:r w:rsidR="005351CF" w:rsidRPr="00467F0E">
          <w:t>части 2.1</w:t>
        </w:r>
      </w:hyperlink>
      <w:r w:rsidR="005351CF" w:rsidRPr="00467F0E">
        <w:t xml:space="preserve"> статьи 83.2.Федерального закона №44-ФЗ)</w:t>
      </w:r>
      <w:r w:rsidRPr="00467F0E">
        <w:t xml:space="preserve">,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8" w:history="1">
        <w:r w:rsidRPr="00467F0E">
          <w:rPr>
            <w:rStyle w:val="af"/>
            <w:color w:val="auto"/>
          </w:rPr>
          <w:t>частью 23 статьи 68</w:t>
        </w:r>
      </w:hyperlink>
      <w:r w:rsidRPr="00467F0E">
        <w:t xml:space="preserve"> Федерального закона №44-ФЗ, </w:t>
      </w:r>
      <w:r w:rsidR="005351CF" w:rsidRPr="00467F0E">
        <w:t xml:space="preserve">а также включения </w:t>
      </w:r>
      <w:r w:rsidRPr="00467F0E">
        <w:t>информации о товаре (товарном знаке и (или) конкретных показателях товара), указанной в заявке участника электронной процедуры.</w:t>
      </w:r>
    </w:p>
    <w:p w:rsidR="001D1E85" w:rsidRPr="00467F0E" w:rsidRDefault="001D1E85" w:rsidP="001D1E85">
      <w:pPr>
        <w:autoSpaceDE w:val="0"/>
        <w:autoSpaceDN w:val="0"/>
        <w:adjustRightInd w:val="0"/>
        <w:ind w:firstLine="567"/>
        <w:rPr>
          <w:iCs/>
        </w:rPr>
      </w:pPr>
      <w:r w:rsidRPr="00467F0E">
        <w:t xml:space="preserve">33.2. </w:t>
      </w:r>
      <w:r w:rsidRPr="00467F0E">
        <w:rPr>
          <w:iCs/>
        </w:rPr>
        <w:t xml:space="preserve">В случае, предусмотренном </w:t>
      </w:r>
      <w:hyperlink r:id="rId79" w:history="1">
        <w:r w:rsidRPr="00467F0E">
          <w:rPr>
            <w:iCs/>
          </w:rPr>
          <w:t>частью 24 статьи 22</w:t>
        </w:r>
      </w:hyperlink>
      <w:r w:rsidRPr="00467F0E">
        <w:rPr>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21D9E" w:rsidRPr="00467F0E" w:rsidRDefault="001D1E85" w:rsidP="00821D9E">
      <w:pPr>
        <w:autoSpaceDE w:val="0"/>
        <w:autoSpaceDN w:val="0"/>
        <w:adjustRightInd w:val="0"/>
        <w:ind w:firstLine="567"/>
      </w:pPr>
      <w:r w:rsidRPr="00467F0E">
        <w:t>33.3</w:t>
      </w:r>
      <w:r w:rsidR="00821D9E" w:rsidRPr="00467F0E">
        <w:t xml:space="preserve">. В течение пяти дней с даты размещения заказчиком в единой информационной системе проекта контракта победитель электронной </w:t>
      </w:r>
      <w:r w:rsidR="008C608E">
        <w:t xml:space="preserve">процедуры подписывает усиленной </w:t>
      </w:r>
      <w:r w:rsidR="00821D9E" w:rsidRPr="00467F0E">
        <w:t xml:space="preserve">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
    <w:p w:rsidR="00821D9E" w:rsidRPr="00467F0E" w:rsidRDefault="00821D9E" w:rsidP="00616AF1">
      <w:pPr>
        <w:autoSpaceDE w:val="0"/>
        <w:autoSpaceDN w:val="0"/>
        <w:adjustRightInd w:val="0"/>
        <w:ind w:firstLine="567"/>
      </w:pPr>
      <w:r w:rsidRPr="00467F0E">
        <w:t>33.</w:t>
      </w:r>
      <w:r w:rsidR="001D1E85" w:rsidRPr="00467F0E">
        <w:t>4</w:t>
      </w:r>
      <w:r w:rsidRPr="00467F0E">
        <w:t>. В случае, если при проведении электронного аукциона цена контракта</w:t>
      </w:r>
      <w:r w:rsidR="00C578B8" w:rsidRPr="00467F0E">
        <w:t>,сумма цен единиц товара, работы, услуги снижены</w:t>
      </w:r>
      <w:r w:rsidRPr="00467F0E">
        <w:t xml:space="preserve"> на двадцать пять процентов и более от начальной (максимальной) цены контракта,</w:t>
      </w:r>
      <w:r w:rsidR="00C578B8" w:rsidRPr="00467F0E">
        <w:t xml:space="preserve">начальной суммы цен единиц товара, работы, услуги, </w:t>
      </w:r>
      <w:r w:rsidRPr="00467F0E">
        <w:t xml:space="preserve">победитель соответствующей электронной процедуры одновременно предоставляет обеспечение исполнения контракта в соответствии с </w:t>
      </w:r>
      <w:hyperlink r:id="rId80" w:history="1">
        <w:r w:rsidRPr="00467F0E">
          <w:rPr>
            <w:rStyle w:val="af"/>
            <w:color w:val="auto"/>
          </w:rPr>
          <w:t>частью 1 статьи 37</w:t>
        </w:r>
      </w:hyperlink>
      <w:r w:rsidRPr="00467F0E">
        <w:t xml:space="preserve"> Федерального закона №44-ФЗ, обеспечение исполнения контракта или информацию, предусмотренные </w:t>
      </w:r>
      <w:hyperlink r:id="rId81" w:history="1">
        <w:r w:rsidRPr="00467F0E">
          <w:rPr>
            <w:rStyle w:val="af"/>
            <w:color w:val="auto"/>
          </w:rPr>
          <w:t>частью 2 статьи 37</w:t>
        </w:r>
      </w:hyperlink>
      <w:r w:rsidRPr="00467F0E">
        <w:t xml:space="preserve"> Федерального закона №44-ФЗ, а также обоснование цены контракта</w:t>
      </w:r>
      <w:r w:rsidR="00616AF1" w:rsidRPr="00467F0E">
        <w:t>,суммы цен единиц товара, работы, услуги в</w:t>
      </w:r>
      <w:r w:rsidRPr="00467F0E">
        <w:t xml:space="preserve"> соответствии с </w:t>
      </w:r>
      <w:hyperlink r:id="rId82" w:history="1">
        <w:r w:rsidRPr="00467F0E">
          <w:rPr>
            <w:rStyle w:val="af"/>
            <w:color w:val="auto"/>
          </w:rPr>
          <w:t>частью 9 статьи 37</w:t>
        </w:r>
      </w:hyperlink>
      <w:r w:rsidRPr="00467F0E">
        <w:t xml:space="preserve">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21D9E" w:rsidRPr="00467F0E" w:rsidRDefault="00821D9E" w:rsidP="00821D9E">
      <w:pPr>
        <w:autoSpaceDE w:val="0"/>
        <w:autoSpaceDN w:val="0"/>
        <w:adjustRightInd w:val="0"/>
        <w:ind w:firstLine="567"/>
      </w:pPr>
      <w:r w:rsidRPr="00467F0E">
        <w:t>33.</w:t>
      </w:r>
      <w:r w:rsidR="001D1E85" w:rsidRPr="00467F0E">
        <w:t>5</w:t>
      </w:r>
      <w:r w:rsidRPr="00467F0E">
        <w:t xml:space="preserve">.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3" w:history="1">
        <w:r w:rsidRPr="00467F0E">
          <w:rPr>
            <w:rStyle w:val="af"/>
            <w:color w:val="auto"/>
          </w:rPr>
          <w:t>частью 2</w:t>
        </w:r>
      </w:hyperlink>
      <w:r w:rsidRPr="00467F0E">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21D9E" w:rsidRPr="00467F0E" w:rsidRDefault="00821D9E" w:rsidP="00821D9E">
      <w:pPr>
        <w:autoSpaceDE w:val="0"/>
        <w:autoSpaceDN w:val="0"/>
        <w:adjustRightInd w:val="0"/>
        <w:ind w:firstLine="567"/>
      </w:pPr>
      <w:r w:rsidRPr="00467F0E">
        <w:t>33.</w:t>
      </w:r>
      <w:r w:rsidR="001D1E85" w:rsidRPr="00467F0E">
        <w:t>6</w:t>
      </w:r>
      <w:r w:rsidRPr="00467F0E">
        <w:t>.</w:t>
      </w:r>
      <w:bookmarkStart w:id="16" w:name="Par2"/>
      <w:bookmarkEnd w:id="16"/>
      <w:r w:rsidRPr="00467F0E">
        <w:t xml:space="preserve">В течение трех рабочих дней с даты размещения победителем электронной процедуры на электронной площадке в соответствии с </w:t>
      </w:r>
      <w:hyperlink r:id="rId84" w:history="1">
        <w:r w:rsidRPr="00467F0E">
          <w:rPr>
            <w:rStyle w:val="af"/>
            <w:color w:val="auto"/>
          </w:rPr>
          <w:t>частью 4</w:t>
        </w:r>
      </w:hyperlink>
      <w:r w:rsidRPr="00467F0E">
        <w:t xml:space="preserve"> статьи 83.2. Федерального закона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5" w:history="1">
        <w:r w:rsidRPr="00467F0E">
          <w:rPr>
            <w:rStyle w:val="af"/>
            <w:color w:val="auto"/>
          </w:rPr>
          <w:t>частью 4</w:t>
        </w:r>
      </w:hyperlink>
      <w:r w:rsidRPr="00467F0E">
        <w:t xml:space="preserve"> статьи 83.2. Федерального закона №44-ФЗ.</w:t>
      </w:r>
    </w:p>
    <w:p w:rsidR="00821D9E" w:rsidRPr="00467F0E" w:rsidRDefault="00821D9E" w:rsidP="00821D9E">
      <w:pPr>
        <w:autoSpaceDE w:val="0"/>
        <w:autoSpaceDN w:val="0"/>
        <w:adjustRightInd w:val="0"/>
        <w:ind w:firstLine="567"/>
      </w:pPr>
      <w:r w:rsidRPr="00467F0E">
        <w:lastRenderedPageBreak/>
        <w:t>33.</w:t>
      </w:r>
      <w:r w:rsidR="001D1E85" w:rsidRPr="00467F0E">
        <w:t>7</w:t>
      </w:r>
      <w:r w:rsidRPr="00467F0E">
        <w:t xml:space="preserve">.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86" w:history="1">
        <w:r w:rsidRPr="00467F0E">
          <w:rPr>
            <w:rStyle w:val="af"/>
            <w:color w:val="auto"/>
          </w:rPr>
          <w:t>частью 5</w:t>
        </w:r>
      </w:hyperlink>
      <w:r w:rsidRPr="00467F0E">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7" w:history="1">
        <w:r w:rsidRPr="00467F0E">
          <w:rPr>
            <w:rStyle w:val="af"/>
            <w:color w:val="auto"/>
          </w:rPr>
          <w:t>частью 3</w:t>
        </w:r>
      </w:hyperlink>
      <w:r w:rsidRPr="00467F0E">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21D9E" w:rsidRPr="00467F0E" w:rsidRDefault="001D1E85" w:rsidP="00821D9E">
      <w:pPr>
        <w:autoSpaceDE w:val="0"/>
        <w:autoSpaceDN w:val="0"/>
        <w:adjustRightInd w:val="0"/>
        <w:ind w:firstLine="567"/>
      </w:pPr>
      <w:r w:rsidRPr="00467F0E">
        <w:t>33.8</w:t>
      </w:r>
      <w:r w:rsidR="00821D9E" w:rsidRPr="00467F0E">
        <w:t>.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3014A" w:rsidRPr="00467F0E" w:rsidRDefault="001D1E85" w:rsidP="0043014A">
      <w:pPr>
        <w:autoSpaceDE w:val="0"/>
        <w:autoSpaceDN w:val="0"/>
        <w:adjustRightInd w:val="0"/>
        <w:ind w:firstLine="567"/>
      </w:pPr>
      <w:bookmarkStart w:id="17" w:name="Par4"/>
      <w:bookmarkEnd w:id="17"/>
      <w:r w:rsidRPr="00467F0E">
        <w:t>33.9</w:t>
      </w:r>
      <w:r w:rsidR="00821D9E" w:rsidRPr="00467F0E">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43014A" w:rsidRPr="00467F0E" w:rsidRDefault="0043014A" w:rsidP="0043014A">
      <w:pPr>
        <w:autoSpaceDE w:val="0"/>
        <w:autoSpaceDN w:val="0"/>
        <w:adjustRightInd w:val="0"/>
        <w:ind w:firstLine="567"/>
      </w:pPr>
      <w:r w:rsidRPr="00467F0E">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8" w:history="1">
        <w:r w:rsidRPr="00467F0E">
          <w:t>частью 2.1</w:t>
        </w:r>
      </w:hyperlink>
      <w:r w:rsidRPr="00467F0E">
        <w:t xml:space="preserve"> статьи</w:t>
      </w:r>
      <w:r w:rsidR="005519C3" w:rsidRPr="00467F0E">
        <w:t xml:space="preserve"> 83.2. Федерального закона № 44-ФЗ </w:t>
      </w:r>
      <w:r w:rsidRPr="00467F0E">
        <w:t xml:space="preserve"> и максимальному значению цены контракта.</w:t>
      </w:r>
    </w:p>
    <w:p w:rsidR="00821D9E" w:rsidRPr="00467F0E" w:rsidRDefault="001D1E85" w:rsidP="00821D9E">
      <w:pPr>
        <w:autoSpaceDE w:val="0"/>
        <w:autoSpaceDN w:val="0"/>
        <w:adjustRightInd w:val="0"/>
        <w:ind w:firstLine="567"/>
      </w:pPr>
      <w:r w:rsidRPr="00467F0E">
        <w:t>33.1</w:t>
      </w:r>
      <w:r w:rsidR="0043014A" w:rsidRPr="00467F0E">
        <w:t>1</w:t>
      </w:r>
      <w:r w:rsidR="00821D9E" w:rsidRPr="00467F0E">
        <w:t xml:space="preserve">. В случае, предусмотренном </w:t>
      </w:r>
      <w:hyperlink r:id="rId89" w:history="1">
        <w:r w:rsidR="00821D9E" w:rsidRPr="00467F0E">
          <w:rPr>
            <w:rStyle w:val="af"/>
            <w:color w:val="auto"/>
            <w:u w:val="none"/>
          </w:rPr>
          <w:t>частью 23 статьи 68</w:t>
        </w:r>
      </w:hyperlink>
      <w:r w:rsidR="00821D9E" w:rsidRPr="00467F0E">
        <w:t xml:space="preserve"> Федерального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21D9E" w:rsidRPr="00467F0E" w:rsidRDefault="00821D9E" w:rsidP="00821D9E">
      <w:pPr>
        <w:autoSpaceDE w:val="0"/>
        <w:autoSpaceDN w:val="0"/>
        <w:adjustRightInd w:val="0"/>
        <w:ind w:firstLine="567"/>
        <w:rPr>
          <w:i/>
          <w:iCs/>
        </w:rPr>
      </w:pPr>
      <w:r w:rsidRPr="00467F0E">
        <w:t>33.1</w:t>
      </w:r>
      <w:r w:rsidR="0043014A" w:rsidRPr="00467F0E">
        <w:t>2</w:t>
      </w:r>
      <w:r w:rsidRPr="00467F0E">
        <w:t xml:space="preserve">. Закупка </w:t>
      </w:r>
      <w:r w:rsidRPr="00467F0E">
        <w:rPr>
          <w:iCs/>
        </w:rPr>
        <w:t>завершается исполнением обязательств сторонами контракта</w:t>
      </w:r>
      <w:r w:rsidRPr="00467F0E">
        <w:rPr>
          <w:i/>
          <w:iCs/>
        </w:rPr>
        <w:t xml:space="preserve">. </w:t>
      </w:r>
    </w:p>
    <w:p w:rsidR="00821D9E" w:rsidRPr="00467F0E" w:rsidRDefault="00821D9E" w:rsidP="00821D9E">
      <w:pPr>
        <w:keepNext/>
        <w:widowControl w:val="0"/>
        <w:spacing w:before="240"/>
        <w:ind w:firstLine="567"/>
        <w:rPr>
          <w:b/>
        </w:rPr>
      </w:pPr>
      <w:r w:rsidRPr="00467F0E">
        <w:rPr>
          <w:b/>
        </w:rPr>
        <w:t>34. Обеспечение исполнения контракта.</w:t>
      </w:r>
    </w:p>
    <w:p w:rsidR="00A16E01" w:rsidRPr="00467F0E" w:rsidRDefault="00821D9E" w:rsidP="00BB4867">
      <w:pPr>
        <w:autoSpaceDE w:val="0"/>
        <w:autoSpaceDN w:val="0"/>
        <w:adjustRightInd w:val="0"/>
        <w:ind w:firstLine="567"/>
      </w:pPr>
      <w:r w:rsidRPr="00467F0E">
        <w:t xml:space="preserve">34.1. Если в соответствии с Информационной картой электронного аукциона установлено требование обеспечения </w:t>
      </w:r>
      <w:r w:rsidR="00BB4867" w:rsidRPr="00467F0E">
        <w:t xml:space="preserve">исполнения контракта, гарантийных обязательств в форме безотзывной банковской гарантии, выданной банком и соответствующей требованиям </w:t>
      </w:r>
      <w:hyperlink r:id="rId90" w:history="1">
        <w:r w:rsidR="00BB4867" w:rsidRPr="00467F0E">
          <w:t>статьи 45</w:t>
        </w:r>
      </w:hyperlink>
      <w:r w:rsidR="00BB4867" w:rsidRPr="00467F0E">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A16E01" w:rsidRPr="00467F0E">
        <w:t xml:space="preserve">, в размере обеспечения исполнения контракта, указанном в Информационной карте электронного аукциона. </w:t>
      </w:r>
    </w:p>
    <w:p w:rsidR="00A16E01" w:rsidRPr="00467F0E" w:rsidRDefault="00A16E01" w:rsidP="00A16E01">
      <w:pPr>
        <w:autoSpaceDE w:val="0"/>
        <w:autoSpaceDN w:val="0"/>
        <w:adjustRightInd w:val="0"/>
        <w:ind w:firstLine="567"/>
      </w:pPr>
      <w:r w:rsidRPr="00467F0E">
        <w:t xml:space="preserve">Банковская гарантия, предоставляемая поставщиком (исполнителем, подрядчиком) в качестве обеспечения исполнения контракта, </w:t>
      </w:r>
      <w:r w:rsidR="00156A81" w:rsidRPr="00467F0E">
        <w:t xml:space="preserve">гарантийных обязательств, </w:t>
      </w:r>
      <w:r w:rsidRPr="00467F0E">
        <w:t xml:space="preserve">информация о ней и документы, предусмотренные </w:t>
      </w:r>
      <w:hyperlink r:id="rId91" w:history="1">
        <w:r w:rsidRPr="00467F0E">
          <w:rPr>
            <w:rStyle w:val="af"/>
            <w:color w:val="auto"/>
            <w:u w:val="none"/>
          </w:rPr>
          <w:t>частью 9</w:t>
        </w:r>
      </w:hyperlink>
      <w:r w:rsidRPr="00467F0E">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BB4867" w:rsidRPr="00467F0E" w:rsidRDefault="00BB4867" w:rsidP="00BB4867">
      <w:pPr>
        <w:autoSpaceDE w:val="0"/>
        <w:autoSpaceDN w:val="0"/>
        <w:adjustRightInd w:val="0"/>
        <w:ind w:firstLine="567"/>
      </w:pPr>
      <w:r w:rsidRPr="00467F0E">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2" w:history="1">
        <w:r w:rsidRPr="00467F0E">
          <w:t>статьей 95</w:t>
        </w:r>
      </w:hyperlink>
      <w:r w:rsidR="00156A81" w:rsidRPr="00467F0E">
        <w:t>Федерального закона № 44-ФЗ</w:t>
      </w:r>
      <w:r w:rsidRPr="00467F0E">
        <w:t>.</w:t>
      </w:r>
    </w:p>
    <w:p w:rsidR="00BB4867" w:rsidRPr="00467F0E" w:rsidRDefault="00156A81" w:rsidP="00821D9E">
      <w:pPr>
        <w:widowControl w:val="0"/>
        <w:ind w:firstLine="567"/>
      </w:pPr>
      <w:r w:rsidRPr="00467F0E">
        <w:t>К</w:t>
      </w:r>
      <w:r w:rsidR="00BB4867" w:rsidRPr="00467F0E">
        <w:t>онтракт заключается только после предоставления участником электронного аукциона, с которым заключается контракт.</w:t>
      </w:r>
    </w:p>
    <w:p w:rsidR="00821D9E" w:rsidRPr="00467F0E" w:rsidRDefault="00821D9E" w:rsidP="00821D9E">
      <w:pPr>
        <w:widowControl w:val="0"/>
        <w:ind w:firstLine="567"/>
      </w:pPr>
      <w:r w:rsidRPr="00467F0E">
        <w:t>34.2. Заказчик вправе в Информационной карте электронного аукциона определить обязательства по контракту, которые должны быть обеспечены.</w:t>
      </w:r>
    </w:p>
    <w:p w:rsidR="00821D9E" w:rsidRPr="00467F0E" w:rsidRDefault="00821D9E" w:rsidP="00821D9E">
      <w:pPr>
        <w:autoSpaceDE w:val="0"/>
        <w:autoSpaceDN w:val="0"/>
        <w:adjustRightInd w:val="0"/>
        <w:ind w:firstLine="567"/>
        <w:outlineLvl w:val="0"/>
      </w:pPr>
      <w:r w:rsidRPr="00467F0E">
        <w:t>34.3. Положения об обеспечении исполнения контакта</w:t>
      </w:r>
      <w:r w:rsidR="00FC5F8B">
        <w:t xml:space="preserve">, </w:t>
      </w:r>
      <w:r w:rsidR="00FC5F8B" w:rsidRPr="00FC5F8B">
        <w:t>об обеспечении гарантийных обязательств</w:t>
      </w:r>
      <w:r w:rsidRPr="00467F0E">
        <w:t xml:space="preserve"> не применяются в случаях, установленных частью 8 статьи 96 Федерального Закона № 44-ФЗ.</w:t>
      </w:r>
    </w:p>
    <w:p w:rsidR="003271D3" w:rsidRPr="00467F0E" w:rsidRDefault="003271D3" w:rsidP="003271D3">
      <w:pPr>
        <w:autoSpaceDE w:val="0"/>
        <w:autoSpaceDN w:val="0"/>
        <w:adjustRightInd w:val="0"/>
        <w:ind w:firstLine="567"/>
      </w:pPr>
      <w:r w:rsidRPr="00467F0E">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3" w:history="1">
        <w:r w:rsidRPr="00467F0E">
          <w:t>частями 7.2</w:t>
        </w:r>
      </w:hyperlink>
      <w:r w:rsidRPr="00467F0E">
        <w:t xml:space="preserve"> и </w:t>
      </w:r>
      <w:hyperlink r:id="rId94" w:history="1">
        <w:r w:rsidRPr="00467F0E">
          <w:t>7.3</w:t>
        </w:r>
      </w:hyperlink>
      <w:r w:rsidRPr="00467F0E">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271D3" w:rsidRPr="00467F0E" w:rsidRDefault="003271D3" w:rsidP="003271D3">
      <w:pPr>
        <w:autoSpaceDE w:val="0"/>
        <w:autoSpaceDN w:val="0"/>
        <w:adjustRightInd w:val="0"/>
        <w:ind w:firstLine="567"/>
      </w:pPr>
      <w:r w:rsidRPr="00467F0E">
        <w:t xml:space="preserve">34.5.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5" w:history="1">
        <w:r w:rsidRPr="00467F0E">
          <w:t>частями 7.2</w:t>
        </w:r>
      </w:hyperlink>
      <w:r w:rsidRPr="00467F0E">
        <w:t xml:space="preserve"> и </w:t>
      </w:r>
      <w:hyperlink r:id="rId96" w:history="1">
        <w:r w:rsidRPr="00467F0E">
          <w:t>7.3</w:t>
        </w:r>
      </w:hyperlink>
      <w:r w:rsidRPr="00467F0E">
        <w:t xml:space="preserve"> статьи 96 Федерального закона № 44-ФЗ.</w:t>
      </w:r>
    </w:p>
    <w:p w:rsidR="0094620E" w:rsidRPr="00467F0E" w:rsidRDefault="0094620E" w:rsidP="0094620E">
      <w:pPr>
        <w:autoSpaceDE w:val="0"/>
        <w:autoSpaceDN w:val="0"/>
        <w:adjustRightInd w:val="0"/>
        <w:ind w:firstLine="567"/>
      </w:pPr>
      <w:r w:rsidRPr="00467F0E">
        <w:lastRenderedPageBreak/>
        <w:t xml:space="preserve">34.6. Участник закупки, с которым заключается контракт по результатам определения поставщика (подрядчика, исполнителя) в соответствии с </w:t>
      </w:r>
      <w:hyperlink r:id="rId97" w:history="1">
        <w:r w:rsidRPr="00467F0E">
          <w:t>пунктом 1 части 1 статьи 30</w:t>
        </w:r>
      </w:hyperlink>
      <w:r w:rsidRPr="00467F0E">
        <w:t xml:space="preserve"> Федерального закона № 44-ФЗ, освобождается от предоставления обеспечения исполнения контракта, в том числе с учетом положений </w:t>
      </w:r>
      <w:hyperlink r:id="rId98" w:history="1">
        <w:r w:rsidRPr="00467F0E">
          <w:t>статьи 37</w:t>
        </w:r>
      </w:hyperlink>
      <w:r w:rsidRPr="00467F0E">
        <w:t xml:space="preserve"> Федерального закона № 44</w:t>
      </w:r>
      <w:r w:rsidRPr="00FC5F8B">
        <w:t xml:space="preserve">-ФЗ, </w:t>
      </w:r>
      <w:r w:rsidR="00817DB4" w:rsidRPr="00FC5F8B">
        <w:t>об обеспечении гарантийных обязательств</w:t>
      </w:r>
      <w:r w:rsidRPr="00467F0E">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21D9E" w:rsidRPr="00467F0E" w:rsidRDefault="0094620E" w:rsidP="002B34CE">
      <w:pPr>
        <w:autoSpaceDE w:val="0"/>
        <w:autoSpaceDN w:val="0"/>
        <w:adjustRightInd w:val="0"/>
        <w:ind w:firstLine="567"/>
      </w:pPr>
      <w:r w:rsidRPr="00467F0E">
        <w:rPr>
          <w:bCs/>
          <w:iCs/>
        </w:rPr>
        <w:t>34.7</w:t>
      </w:r>
      <w:r w:rsidR="00821D9E" w:rsidRPr="00467F0E">
        <w:rPr>
          <w:bCs/>
          <w:iCs/>
        </w:rPr>
        <w:t>. Если п</w:t>
      </w:r>
      <w:r w:rsidR="00821D9E" w:rsidRPr="00467F0E">
        <w:t xml:space="preserve">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002B34CE" w:rsidRPr="00467F0E">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821D9E" w:rsidRPr="00467F0E">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0A1C32" w:rsidRPr="00467F0E" w:rsidRDefault="0094620E" w:rsidP="00DB6308">
      <w:pPr>
        <w:autoSpaceDE w:val="0"/>
        <w:autoSpaceDN w:val="0"/>
        <w:adjustRightInd w:val="0"/>
        <w:ind w:firstLine="567"/>
      </w:pPr>
      <w:r w:rsidRPr="00467F0E">
        <w:t>34.8</w:t>
      </w:r>
      <w:r w:rsidR="00821D9E" w:rsidRPr="00467F0E">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00DB6308" w:rsidRPr="00467F0E">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821D9E" w:rsidRPr="00467F0E">
        <w:t xml:space="preserve">контракт заключается толькопосле предоставления таким участником обеспечения исполнения контракта в размере, указанном в </w:t>
      </w:r>
      <w:hyperlink r:id="rId99" w:history="1">
        <w:r w:rsidR="00821D9E" w:rsidRPr="00467F0E">
          <w:rPr>
            <w:rStyle w:val="af"/>
            <w:color w:val="auto"/>
            <w:u w:val="none"/>
          </w:rPr>
          <w:t>пункте</w:t>
        </w:r>
      </w:hyperlink>
      <w:r w:rsidR="00821D9E" w:rsidRPr="00467F0E">
        <w:t xml:space="preserve"> 34.5. документации, или информации, подтверждающей добросовестность такого участника на дату подачи заявки в соответствии с </w:t>
      </w:r>
      <w:hyperlink r:id="rId100" w:history="1">
        <w:r w:rsidR="00821D9E" w:rsidRPr="00467F0E">
          <w:rPr>
            <w:rStyle w:val="af"/>
            <w:color w:val="auto"/>
            <w:u w:val="none"/>
          </w:rPr>
          <w:t>частью 3</w:t>
        </w:r>
      </w:hyperlink>
      <w:r w:rsidR="00821D9E" w:rsidRPr="00467F0E">
        <w:t xml:space="preserve"> статьи 37 Федерального закона №44-ФЗ</w:t>
      </w:r>
      <w:r w:rsidR="000A1C32" w:rsidRPr="00467F0E">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53336" w:rsidRDefault="00821D9E" w:rsidP="00753336">
      <w:pPr>
        <w:autoSpaceDE w:val="0"/>
        <w:autoSpaceDN w:val="0"/>
        <w:adjustRightInd w:val="0"/>
        <w:ind w:firstLine="567"/>
      </w:pPr>
      <w:r w:rsidRPr="008C608E">
        <w:t>34.</w:t>
      </w:r>
      <w:r w:rsidR="0094620E" w:rsidRPr="008C608E">
        <w:t>9</w:t>
      </w:r>
      <w:r w:rsidRPr="008C608E">
        <w:t xml:space="preserve">. </w:t>
      </w:r>
      <w:r w:rsidR="00753336" w:rsidRPr="008C608E">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42C31" w:rsidRPr="00467F0E" w:rsidRDefault="00342C31" w:rsidP="00342C31">
      <w:pPr>
        <w:autoSpaceDE w:val="0"/>
        <w:autoSpaceDN w:val="0"/>
        <w:adjustRightInd w:val="0"/>
        <w:ind w:firstLine="567"/>
      </w:pPr>
      <w:r w:rsidRPr="00467F0E">
        <w:t>34.</w:t>
      </w:r>
      <w:r w:rsidR="0094620E" w:rsidRPr="00467F0E">
        <w:t>10</w:t>
      </w:r>
      <w:r w:rsidRPr="00467F0E">
        <w:t>. Обоснование, указанное в пункте 34.</w:t>
      </w:r>
      <w:r w:rsidR="004E767F" w:rsidRPr="00467F0E">
        <w:t>9</w:t>
      </w:r>
      <w:r w:rsidRPr="00467F0E">
        <w:t xml:space="preserve">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w:t>
      </w:r>
    </w:p>
    <w:p w:rsidR="00821D9E" w:rsidRPr="00467F0E" w:rsidRDefault="00821D9E" w:rsidP="00821D9E">
      <w:pPr>
        <w:widowControl w:val="0"/>
        <w:ind w:firstLine="567"/>
      </w:pPr>
      <w:r w:rsidRPr="00467F0E">
        <w:t>34.</w:t>
      </w:r>
      <w:r w:rsidR="0094620E" w:rsidRPr="00467F0E">
        <w:t>11</w:t>
      </w:r>
      <w:r w:rsidRPr="00467F0E">
        <w:t xml:space="preserve">.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01" w:history="1">
        <w:r w:rsidRPr="00467F0E">
          <w:rPr>
            <w:rStyle w:val="af"/>
            <w:color w:val="auto"/>
          </w:rPr>
          <w:t>частью 4</w:t>
        </w:r>
      </w:hyperlink>
      <w:r w:rsidRPr="00467F0E">
        <w:t xml:space="preserve"> статьи 83.2. Федерального закона №44-ФЗ.</w:t>
      </w:r>
    </w:p>
    <w:p w:rsidR="00821D9E" w:rsidRPr="00467F0E" w:rsidRDefault="00821D9E" w:rsidP="00821D9E">
      <w:pPr>
        <w:autoSpaceDE w:val="0"/>
        <w:autoSpaceDN w:val="0"/>
        <w:adjustRightInd w:val="0"/>
        <w:ind w:firstLine="567"/>
      </w:pPr>
      <w:r w:rsidRPr="00467F0E">
        <w:t xml:space="preserve"> 34.</w:t>
      </w:r>
      <w:r w:rsidR="0094620E" w:rsidRPr="00467F0E">
        <w:t>12</w:t>
      </w:r>
      <w:r w:rsidRPr="00467F0E">
        <w:t xml:space="preserve">. Банковская гарантия должна быть безотзывной и </w:t>
      </w:r>
      <w:r w:rsidR="00C726D9" w:rsidRPr="00467F0E">
        <w:t>соответствовать условиям, указанным в части</w:t>
      </w:r>
      <w:r w:rsidRPr="00467F0E">
        <w:t xml:space="preserve"> 2 стать</w:t>
      </w:r>
      <w:r w:rsidR="00C726D9" w:rsidRPr="00467F0E">
        <w:t>и 45 Федерального закона №44-ФЗ и дополнительным требованиям предусмотренным частью 8.2. статьи 45 Федерального закона №44-ФЗ.</w:t>
      </w:r>
    </w:p>
    <w:p w:rsidR="00821D9E" w:rsidRPr="00467F0E" w:rsidRDefault="00821D9E" w:rsidP="00821D9E">
      <w:pPr>
        <w:widowControl w:val="0"/>
        <w:ind w:firstLine="567"/>
      </w:pPr>
      <w:r w:rsidRPr="00467F0E">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21D9E" w:rsidRPr="00467F0E" w:rsidRDefault="00821D9E" w:rsidP="00821D9E">
      <w:pPr>
        <w:autoSpaceDE w:val="0"/>
        <w:autoSpaceDN w:val="0"/>
        <w:adjustRightInd w:val="0"/>
        <w:ind w:firstLine="567"/>
      </w:pPr>
      <w:r w:rsidRPr="00467F0E">
        <w:t>34.1</w:t>
      </w:r>
      <w:r w:rsidR="0094620E" w:rsidRPr="00467F0E">
        <w:t>3</w:t>
      </w:r>
      <w:r w:rsidRPr="00467F0E">
        <w:t>.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821D9E" w:rsidRPr="00467F0E" w:rsidRDefault="00342C31" w:rsidP="00821D9E">
      <w:pPr>
        <w:autoSpaceDE w:val="0"/>
        <w:autoSpaceDN w:val="0"/>
        <w:adjustRightInd w:val="0"/>
        <w:ind w:firstLine="567"/>
      </w:pPr>
      <w:r w:rsidRPr="00467F0E">
        <w:lastRenderedPageBreak/>
        <w:t>34.1</w:t>
      </w:r>
      <w:r w:rsidR="0094620E" w:rsidRPr="00467F0E">
        <w:t>4</w:t>
      </w:r>
      <w:r w:rsidR="00821D9E" w:rsidRPr="00467F0E">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21D9E" w:rsidRPr="00467F0E" w:rsidRDefault="00821D9E" w:rsidP="00821D9E">
      <w:pPr>
        <w:autoSpaceDE w:val="0"/>
        <w:autoSpaceDN w:val="0"/>
        <w:adjustRightInd w:val="0"/>
        <w:ind w:firstLine="567"/>
      </w:pPr>
      <w:r w:rsidRPr="00467F0E">
        <w:t>Основанием для отказа в принятии банковской гарантии заказчиком является:</w:t>
      </w:r>
    </w:p>
    <w:p w:rsidR="00821D9E" w:rsidRPr="00467F0E" w:rsidRDefault="00821D9E" w:rsidP="00821D9E">
      <w:pPr>
        <w:autoSpaceDE w:val="0"/>
        <w:autoSpaceDN w:val="0"/>
        <w:adjustRightInd w:val="0"/>
        <w:ind w:firstLine="567"/>
      </w:pPr>
      <w:r w:rsidRPr="00467F0E">
        <w:t>1) отсутствие информации о банковской гарантии в реестре банковских гарантий;</w:t>
      </w:r>
    </w:p>
    <w:p w:rsidR="00821D9E" w:rsidRPr="00467F0E" w:rsidRDefault="00821D9E" w:rsidP="00821D9E">
      <w:pPr>
        <w:autoSpaceDE w:val="0"/>
        <w:autoSpaceDN w:val="0"/>
        <w:adjustRightInd w:val="0"/>
        <w:ind w:firstLine="567"/>
      </w:pPr>
      <w:r w:rsidRPr="00467F0E">
        <w:t xml:space="preserve">2) несоответствие банковской гарантии условиям, указанным в </w:t>
      </w:r>
      <w:r w:rsidR="00C726D9" w:rsidRPr="00467F0E">
        <w:t>частях 2 и 3 статьи 45Федерального закона №44-ФЗ</w:t>
      </w:r>
      <w:r w:rsidRPr="00467F0E">
        <w:t>;</w:t>
      </w:r>
    </w:p>
    <w:p w:rsidR="00821D9E" w:rsidRPr="00467F0E" w:rsidRDefault="00821D9E" w:rsidP="00821D9E">
      <w:pPr>
        <w:autoSpaceDE w:val="0"/>
        <w:autoSpaceDN w:val="0"/>
        <w:adjustRightInd w:val="0"/>
        <w:ind w:firstLine="567"/>
      </w:pPr>
      <w:r w:rsidRPr="00467F0E">
        <w:t>3) несоответствие банковской гарантии требованиям, содержащимся в документации о закупке.</w:t>
      </w:r>
    </w:p>
    <w:p w:rsidR="00821D9E" w:rsidRPr="00467F0E" w:rsidRDefault="00821D9E" w:rsidP="00821D9E">
      <w:pPr>
        <w:autoSpaceDE w:val="0"/>
        <w:autoSpaceDN w:val="0"/>
        <w:adjustRightInd w:val="0"/>
        <w:ind w:firstLine="567"/>
      </w:pPr>
      <w:r w:rsidRPr="00467F0E">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21D9E" w:rsidRPr="00467F0E" w:rsidRDefault="00821D9E" w:rsidP="00821D9E">
      <w:pPr>
        <w:autoSpaceDE w:val="0"/>
        <w:autoSpaceDN w:val="0"/>
        <w:adjustRightInd w:val="0"/>
        <w:ind w:firstLine="567"/>
      </w:pPr>
      <w:r w:rsidRPr="00467F0E">
        <w:t>34.1</w:t>
      </w:r>
      <w:r w:rsidR="0094620E" w:rsidRPr="00467F0E">
        <w:t>5</w:t>
      </w:r>
      <w:r w:rsidRPr="00467F0E">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w:t>
      </w:r>
      <w:r w:rsidR="000124DE" w:rsidRPr="00467F0E">
        <w:t xml:space="preserve"> №44-ФЗ</w:t>
      </w:r>
      <w:r w:rsidRPr="00467F0E">
        <w:t>,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21D9E" w:rsidRPr="00467F0E" w:rsidRDefault="00821D9E" w:rsidP="00821D9E">
      <w:pPr>
        <w:autoSpaceDE w:val="0"/>
        <w:autoSpaceDN w:val="0"/>
        <w:adjustRightInd w:val="0"/>
        <w:ind w:firstLine="567"/>
      </w:pPr>
      <w:r w:rsidRPr="00467F0E">
        <w:t>В реестр банковских гарантий включаются следующие информация и документы:</w:t>
      </w:r>
    </w:p>
    <w:p w:rsidR="00821D9E" w:rsidRPr="00467F0E" w:rsidRDefault="00821D9E" w:rsidP="00821D9E">
      <w:pPr>
        <w:autoSpaceDE w:val="0"/>
        <w:autoSpaceDN w:val="0"/>
        <w:adjustRightInd w:val="0"/>
        <w:ind w:firstLine="567"/>
      </w:pPr>
      <w:r w:rsidRPr="00467F0E">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21D9E" w:rsidRPr="00467F0E" w:rsidRDefault="00821D9E" w:rsidP="00821D9E">
      <w:pPr>
        <w:autoSpaceDE w:val="0"/>
        <w:autoSpaceDN w:val="0"/>
        <w:adjustRightInd w:val="0"/>
        <w:ind w:firstLine="567"/>
      </w:pPr>
      <w:r w:rsidRPr="00467F0E">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21D9E" w:rsidRPr="00467F0E" w:rsidRDefault="00821D9E" w:rsidP="00821D9E">
      <w:pPr>
        <w:autoSpaceDE w:val="0"/>
        <w:autoSpaceDN w:val="0"/>
        <w:adjustRightInd w:val="0"/>
        <w:ind w:firstLine="567"/>
      </w:pPr>
      <w:r w:rsidRPr="00467F0E">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21D9E" w:rsidRPr="00467F0E" w:rsidRDefault="00821D9E" w:rsidP="00821D9E">
      <w:pPr>
        <w:autoSpaceDE w:val="0"/>
        <w:autoSpaceDN w:val="0"/>
        <w:adjustRightInd w:val="0"/>
        <w:ind w:firstLine="567"/>
      </w:pPr>
      <w:r w:rsidRPr="00467F0E">
        <w:t>4) срок действия банковской гарантии;</w:t>
      </w:r>
    </w:p>
    <w:p w:rsidR="00821D9E" w:rsidRPr="00467F0E" w:rsidRDefault="00821D9E" w:rsidP="00821D9E">
      <w:pPr>
        <w:autoSpaceDE w:val="0"/>
        <w:autoSpaceDN w:val="0"/>
        <w:adjustRightInd w:val="0"/>
        <w:ind w:firstLine="567"/>
      </w:pPr>
      <w:r w:rsidRPr="00467F0E">
        <w:t>5) копия банковской гарантии;</w:t>
      </w:r>
    </w:p>
    <w:p w:rsidR="00821D9E" w:rsidRPr="00467F0E" w:rsidRDefault="00821D9E" w:rsidP="00821D9E">
      <w:pPr>
        <w:autoSpaceDE w:val="0"/>
        <w:autoSpaceDN w:val="0"/>
        <w:adjustRightInd w:val="0"/>
        <w:ind w:firstLine="567"/>
      </w:pPr>
      <w:r w:rsidRPr="00467F0E">
        <w:t>6) иные информация и документы, перечень которых установлен Правительством Российской Федерации.</w:t>
      </w:r>
    </w:p>
    <w:p w:rsidR="00821D9E" w:rsidRPr="00467F0E" w:rsidRDefault="00821D9E" w:rsidP="00821D9E">
      <w:pPr>
        <w:autoSpaceDE w:val="0"/>
        <w:autoSpaceDN w:val="0"/>
        <w:adjustRightInd w:val="0"/>
        <w:ind w:firstLine="567"/>
      </w:pPr>
      <w:r w:rsidRPr="00467F0E">
        <w:t>Указанные информация и документы должны быть подписаны усиленной электронной подписью лица, имеющего право действовать от имени банка.</w:t>
      </w:r>
    </w:p>
    <w:p w:rsidR="000124DE" w:rsidRPr="00467F0E" w:rsidRDefault="00821D9E" w:rsidP="00821D9E">
      <w:pPr>
        <w:autoSpaceDE w:val="0"/>
        <w:autoSpaceDN w:val="0"/>
        <w:adjustRightInd w:val="0"/>
        <w:ind w:firstLine="567"/>
      </w:pPr>
      <w:r w:rsidRPr="00467F0E">
        <w:t>34.1</w:t>
      </w:r>
      <w:r w:rsidR="0094620E" w:rsidRPr="00467F0E">
        <w:t>6</w:t>
      </w:r>
      <w:r w:rsidRPr="00467F0E">
        <w:t>.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w:t>
      </w:r>
      <w:r w:rsidR="004E767F" w:rsidRPr="00467F0E">
        <w:t>5</w:t>
      </w:r>
      <w:r w:rsidRPr="00467F0E">
        <w:t>. настоящей документации об электронном аукционе информацию и документы в реестр банковских гарантий.</w:t>
      </w:r>
    </w:p>
    <w:p w:rsidR="000124DE" w:rsidRPr="00467F0E" w:rsidRDefault="000124DE" w:rsidP="000124DE">
      <w:pPr>
        <w:autoSpaceDE w:val="0"/>
        <w:autoSpaceDN w:val="0"/>
        <w:adjustRightInd w:val="0"/>
        <w:ind w:firstLine="567"/>
      </w:pPr>
      <w:r w:rsidRPr="00467F0E">
        <w:t xml:space="preserve">34.17.В случае предоставления нового обеспечения исполнения контракта в соответствии с </w:t>
      </w:r>
      <w:hyperlink r:id="rId102" w:history="1">
        <w:r w:rsidRPr="00467F0E">
          <w:t>частью 30 статьи 34</w:t>
        </w:r>
      </w:hyperlink>
      <w:r w:rsidRPr="00467F0E">
        <w:t xml:space="preserve">, </w:t>
      </w:r>
      <w:hyperlink r:id="rId103" w:history="1">
        <w:r w:rsidRPr="00467F0E">
          <w:t>пунктом 9 части 1 статьи 95</w:t>
        </w:r>
      </w:hyperlink>
      <w:r w:rsidRPr="00467F0E">
        <w:t xml:space="preserve">, </w:t>
      </w:r>
      <w:hyperlink r:id="rId104" w:history="1">
        <w:r w:rsidRPr="00467F0E">
          <w:t>частью 7 статьи 96</w:t>
        </w:r>
      </w:hyperlink>
      <w:r w:rsidRPr="00467F0E">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21D9E" w:rsidRPr="00467F0E" w:rsidRDefault="00821D9E" w:rsidP="00821D9E">
      <w:pPr>
        <w:autoSpaceDE w:val="0"/>
        <w:autoSpaceDN w:val="0"/>
        <w:adjustRightInd w:val="0"/>
        <w:ind w:firstLine="567"/>
      </w:pPr>
      <w:r w:rsidRPr="00467F0E">
        <w:t>34.1</w:t>
      </w:r>
      <w:r w:rsidR="000124DE" w:rsidRPr="00467F0E">
        <w:t>8</w:t>
      </w:r>
      <w:r w:rsidRPr="00467F0E">
        <w:t>. Факт внесения денежных средств в обеспечение исполнения контракта подтверждается платежным поручением с отметкой банка о перечислении.</w:t>
      </w:r>
    </w:p>
    <w:p w:rsidR="00821D9E" w:rsidRPr="00467F0E" w:rsidRDefault="00821D9E" w:rsidP="00821D9E">
      <w:pPr>
        <w:autoSpaceDE w:val="0"/>
        <w:autoSpaceDN w:val="0"/>
        <w:adjustRightInd w:val="0"/>
        <w:ind w:firstLine="567"/>
      </w:pPr>
      <w:r w:rsidRPr="00467F0E">
        <w:t>34.1</w:t>
      </w:r>
      <w:r w:rsidR="000124DE" w:rsidRPr="00467F0E">
        <w:t>9</w:t>
      </w:r>
      <w:r w:rsidRPr="00467F0E">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21D9E" w:rsidRPr="00467F0E" w:rsidRDefault="00821D9E" w:rsidP="00821D9E">
      <w:pPr>
        <w:autoSpaceDE w:val="0"/>
        <w:autoSpaceDN w:val="0"/>
        <w:adjustRightInd w:val="0"/>
        <w:ind w:firstLine="567"/>
      </w:pPr>
      <w:r w:rsidRPr="00467F0E">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21D9E" w:rsidRPr="00467F0E" w:rsidRDefault="000124DE" w:rsidP="00821D9E">
      <w:pPr>
        <w:ind w:firstLine="567"/>
      </w:pPr>
      <w:r w:rsidRPr="00467F0E">
        <w:t>34.20</w:t>
      </w:r>
      <w:r w:rsidR="00821D9E" w:rsidRPr="00467F0E">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21D9E" w:rsidRPr="00467F0E" w:rsidRDefault="009144F5" w:rsidP="00821D9E">
      <w:pPr>
        <w:autoSpaceDE w:val="0"/>
        <w:autoSpaceDN w:val="0"/>
        <w:adjustRightInd w:val="0"/>
        <w:ind w:firstLine="567"/>
      </w:pPr>
      <w:r w:rsidRPr="00467F0E">
        <w:t>34.2</w:t>
      </w:r>
      <w:r w:rsidR="000124DE" w:rsidRPr="00467F0E">
        <w:t>1</w:t>
      </w:r>
      <w:r w:rsidR="00821D9E" w:rsidRPr="00467F0E">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r w:rsidR="00DD5F06" w:rsidRPr="00467F0E">
        <w:t>.</w:t>
      </w:r>
    </w:p>
    <w:p w:rsidR="00342C31" w:rsidRPr="00467F0E" w:rsidRDefault="00342C31" w:rsidP="00821D9E">
      <w:pPr>
        <w:autoSpaceDE w:val="0"/>
        <w:autoSpaceDN w:val="0"/>
        <w:adjustRightInd w:val="0"/>
        <w:ind w:firstLine="567"/>
      </w:pPr>
    </w:p>
    <w:p w:rsidR="00821D9E" w:rsidRPr="00467F0E" w:rsidRDefault="00821D9E" w:rsidP="00821D9E">
      <w:pPr>
        <w:autoSpaceDE w:val="0"/>
        <w:autoSpaceDN w:val="0"/>
        <w:adjustRightInd w:val="0"/>
        <w:ind w:firstLine="567"/>
        <w:rPr>
          <w:b/>
          <w:bCs/>
        </w:rPr>
      </w:pPr>
      <w:r w:rsidRPr="00467F0E">
        <w:rPr>
          <w:b/>
          <w:bCs/>
        </w:rPr>
        <w:t>35. Права и обязанности заказчика.</w:t>
      </w:r>
    </w:p>
    <w:p w:rsidR="00821D9E" w:rsidRPr="00467F0E" w:rsidRDefault="00821D9E" w:rsidP="00821D9E">
      <w:pPr>
        <w:autoSpaceDE w:val="0"/>
        <w:autoSpaceDN w:val="0"/>
        <w:adjustRightInd w:val="0"/>
        <w:ind w:firstLine="567"/>
      </w:pPr>
      <w:r w:rsidRPr="00467F0E">
        <w:t xml:space="preserve">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w:t>
      </w:r>
      <w:r w:rsidRPr="00467F0E">
        <w:lastRenderedPageBreak/>
        <w:t>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821D9E" w:rsidRPr="00467F0E" w:rsidRDefault="00821D9E" w:rsidP="00821D9E">
      <w:pPr>
        <w:widowControl w:val="0"/>
        <w:tabs>
          <w:tab w:val="left" w:pos="900"/>
        </w:tabs>
        <w:ind w:firstLine="567"/>
      </w:pPr>
      <w:r w:rsidRPr="00467F0E">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21D9E" w:rsidRPr="00467F0E" w:rsidRDefault="00821D9E" w:rsidP="00821D9E">
      <w:pPr>
        <w:autoSpaceDE w:val="0"/>
        <w:autoSpaceDN w:val="0"/>
        <w:adjustRightInd w:val="0"/>
        <w:ind w:firstLine="540"/>
      </w:pPr>
      <w:r w:rsidRPr="00467F0E">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1D9E" w:rsidRPr="00467F0E" w:rsidRDefault="00821D9E" w:rsidP="00821D9E">
      <w:pPr>
        <w:autoSpaceDE w:val="0"/>
        <w:autoSpaceDN w:val="0"/>
        <w:adjustRightInd w:val="0"/>
        <w:ind w:firstLine="540"/>
      </w:pPr>
      <w:r w:rsidRPr="00467F0E">
        <w:t xml:space="preserve">3) неприостановление деятельности участника закупки в порядке, установленном </w:t>
      </w:r>
      <w:hyperlink r:id="rId105" w:history="1">
        <w:r w:rsidRPr="00467F0E">
          <w:rPr>
            <w:rStyle w:val="af"/>
            <w:color w:val="auto"/>
          </w:rPr>
          <w:t>Кодексом</w:t>
        </w:r>
      </w:hyperlink>
      <w:r w:rsidRPr="00467F0E">
        <w:t xml:space="preserve"> Российской Федерации об административных правонарушениях, на дату подачи заявки на участие в закупке;</w:t>
      </w:r>
    </w:p>
    <w:p w:rsidR="00821D9E" w:rsidRPr="00467F0E" w:rsidRDefault="00821D9E" w:rsidP="00821D9E">
      <w:pPr>
        <w:autoSpaceDE w:val="0"/>
        <w:autoSpaceDN w:val="0"/>
        <w:adjustRightInd w:val="0"/>
        <w:ind w:firstLine="540"/>
      </w:pPr>
      <w:r w:rsidRPr="00467F0E">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6" w:history="1">
        <w:r w:rsidRPr="00467F0E">
          <w:rPr>
            <w:rStyle w:val="af"/>
            <w:color w:val="auto"/>
          </w:rPr>
          <w:t>законодательством</w:t>
        </w:r>
      </w:hyperlink>
      <w:r w:rsidRPr="00467F0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7" w:history="1">
        <w:r w:rsidRPr="00467F0E">
          <w:rPr>
            <w:rStyle w:val="af"/>
            <w:color w:val="auto"/>
          </w:rPr>
          <w:t>законодательством</w:t>
        </w:r>
      </w:hyperlink>
      <w:r w:rsidRPr="00467F0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1D9E" w:rsidRPr="00467F0E" w:rsidRDefault="00821D9E" w:rsidP="00821D9E">
      <w:pPr>
        <w:autoSpaceDE w:val="0"/>
        <w:autoSpaceDN w:val="0"/>
        <w:adjustRightInd w:val="0"/>
        <w:ind w:firstLine="540"/>
      </w:pPr>
      <w:r w:rsidRPr="00467F0E">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8" w:history="1">
        <w:r w:rsidRPr="00467F0E">
          <w:rPr>
            <w:rStyle w:val="af"/>
            <w:color w:val="auto"/>
          </w:rPr>
          <w:t>статьями 289</w:t>
        </w:r>
      </w:hyperlink>
      <w:r w:rsidRPr="00467F0E">
        <w:t xml:space="preserve">, </w:t>
      </w:r>
      <w:hyperlink r:id="rId109" w:history="1">
        <w:r w:rsidRPr="00467F0E">
          <w:rPr>
            <w:rStyle w:val="af"/>
            <w:color w:val="auto"/>
          </w:rPr>
          <w:t>290</w:t>
        </w:r>
      </w:hyperlink>
      <w:r w:rsidRPr="00467F0E">
        <w:t xml:space="preserve">, </w:t>
      </w:r>
      <w:hyperlink r:id="rId110" w:history="1">
        <w:r w:rsidRPr="00467F0E">
          <w:rPr>
            <w:rStyle w:val="af"/>
            <w:color w:val="auto"/>
          </w:rPr>
          <w:t>291</w:t>
        </w:r>
      </w:hyperlink>
      <w:r w:rsidRPr="00467F0E">
        <w:t xml:space="preserve">, </w:t>
      </w:r>
      <w:hyperlink r:id="rId111" w:history="1">
        <w:r w:rsidRPr="00467F0E">
          <w:rPr>
            <w:rStyle w:val="af"/>
            <w:color w:val="auto"/>
          </w:rPr>
          <w:t>291.1</w:t>
        </w:r>
      </w:hyperlink>
      <w:r w:rsidRPr="00467F0E">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1D9E" w:rsidRPr="00467F0E" w:rsidRDefault="00821D9E" w:rsidP="00821D9E">
      <w:pPr>
        <w:autoSpaceDE w:val="0"/>
        <w:autoSpaceDN w:val="0"/>
        <w:adjustRightInd w:val="0"/>
        <w:ind w:firstLine="540"/>
      </w:pPr>
      <w:r w:rsidRPr="00467F0E">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2" w:history="1">
        <w:r w:rsidRPr="00467F0E">
          <w:rPr>
            <w:rStyle w:val="af"/>
            <w:color w:val="auto"/>
          </w:rPr>
          <w:t>статьей 19.28</w:t>
        </w:r>
      </w:hyperlink>
      <w:r w:rsidRPr="00467F0E">
        <w:t xml:space="preserve"> Кодекса Российской Федерации об административных правонарушениях;</w:t>
      </w:r>
    </w:p>
    <w:p w:rsidR="00821D9E" w:rsidRPr="00467F0E" w:rsidRDefault="00821D9E" w:rsidP="00821D9E">
      <w:pPr>
        <w:autoSpaceDE w:val="0"/>
        <w:autoSpaceDN w:val="0"/>
        <w:adjustRightInd w:val="0"/>
        <w:ind w:firstLine="540"/>
      </w:pPr>
      <w:r w:rsidRPr="00467F0E">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21D9E" w:rsidRPr="00467F0E" w:rsidRDefault="00821D9E" w:rsidP="00821D9E">
      <w:pPr>
        <w:autoSpaceDE w:val="0"/>
        <w:autoSpaceDN w:val="0"/>
        <w:adjustRightInd w:val="0"/>
        <w:ind w:firstLine="540"/>
      </w:pPr>
      <w:r w:rsidRPr="00467F0E">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1D9E" w:rsidRPr="00467F0E" w:rsidRDefault="00821D9E" w:rsidP="00821D9E">
      <w:pPr>
        <w:pStyle w:val="ConsPlusNormal"/>
        <w:ind w:firstLine="540"/>
        <w:jc w:val="both"/>
        <w:rPr>
          <w:rFonts w:ascii="Times New Roman" w:hAnsi="Times New Roman" w:cs="Times New Roman"/>
          <w:sz w:val="22"/>
          <w:szCs w:val="22"/>
        </w:rPr>
      </w:pPr>
      <w:r w:rsidRPr="00467F0E">
        <w:rPr>
          <w:rFonts w:ascii="Times New Roman" w:hAnsi="Times New Roman" w:cs="Times New Roman"/>
          <w:sz w:val="22"/>
          <w:szCs w:val="22"/>
        </w:rPr>
        <w:t>9) участник закупки не является офшорной компанией.</w:t>
      </w:r>
    </w:p>
    <w:p w:rsidR="00821D9E" w:rsidRPr="00467F0E" w:rsidRDefault="00821D9E" w:rsidP="00821D9E">
      <w:pPr>
        <w:autoSpaceDE w:val="0"/>
        <w:autoSpaceDN w:val="0"/>
        <w:adjustRightInd w:val="0"/>
        <w:ind w:firstLine="540"/>
      </w:pPr>
      <w:r w:rsidRPr="00467F0E">
        <w:t>10) отсутствие у участника закупки ограничений для участия в закупках, установленных законодательством Российской Федерации.</w:t>
      </w:r>
    </w:p>
    <w:p w:rsidR="00821D9E" w:rsidRPr="00467F0E" w:rsidRDefault="00821D9E" w:rsidP="00821D9E">
      <w:pPr>
        <w:autoSpaceDE w:val="0"/>
        <w:autoSpaceDN w:val="0"/>
        <w:adjustRightInd w:val="0"/>
        <w:ind w:firstLine="567"/>
      </w:pPr>
      <w:r w:rsidRPr="00467F0E">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w:t>
      </w:r>
      <w:r w:rsidRPr="00467F0E">
        <w:lastRenderedPageBreak/>
        <w:t>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21D9E" w:rsidRPr="00467F0E" w:rsidRDefault="00821D9E" w:rsidP="00821D9E">
      <w:pPr>
        <w:autoSpaceDE w:val="0"/>
        <w:autoSpaceDN w:val="0"/>
        <w:adjustRightInd w:val="0"/>
        <w:ind w:firstLine="567"/>
      </w:pPr>
      <w:r w:rsidRPr="00467F0E">
        <w:t xml:space="preserve">12) не соответствует требованиям частей </w:t>
      </w:r>
      <w:hyperlink r:id="rId113" w:history="1">
        <w:r w:rsidRPr="00467F0E">
          <w:rPr>
            <w:rStyle w:val="af"/>
            <w:color w:val="auto"/>
          </w:rPr>
          <w:t>2</w:t>
        </w:r>
      </w:hyperlink>
      <w:r w:rsidRPr="00467F0E">
        <w:t xml:space="preserve"> и </w:t>
      </w:r>
      <w:hyperlink r:id="rId114" w:history="1">
        <w:r w:rsidRPr="00467F0E">
          <w:rPr>
            <w:rStyle w:val="af"/>
            <w:color w:val="auto"/>
          </w:rPr>
          <w:t>2.1</w:t>
        </w:r>
      </w:hyperlink>
      <w:r w:rsidRPr="00467F0E">
        <w:t xml:space="preserve"> (при наличии таких требований) статьи 31 Федерального закона №44-ФЗ.</w:t>
      </w:r>
    </w:p>
    <w:p w:rsidR="00821D9E" w:rsidRPr="00467F0E" w:rsidRDefault="00821D9E" w:rsidP="00821D9E">
      <w:pPr>
        <w:autoSpaceDE w:val="0"/>
        <w:autoSpaceDN w:val="0"/>
        <w:adjustRightInd w:val="0"/>
        <w:ind w:firstLine="567"/>
      </w:pPr>
      <w:r w:rsidRPr="00467F0E">
        <w:t xml:space="preserve">35.2. При осуществлении закупок лекарственных препаратов, которые включены в </w:t>
      </w:r>
      <w:hyperlink r:id="rId115" w:history="1">
        <w:r w:rsidRPr="00467F0E">
          <w:rPr>
            <w:rStyle w:val="af"/>
            <w:color w:val="auto"/>
          </w:rPr>
          <w:t>перечень</w:t>
        </w:r>
      </w:hyperlink>
      <w:r w:rsidRPr="00467F0E">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
    <w:p w:rsidR="00821D9E" w:rsidRPr="00467F0E" w:rsidRDefault="00821D9E" w:rsidP="00821D9E">
      <w:pPr>
        <w:autoSpaceDE w:val="0"/>
        <w:autoSpaceDN w:val="0"/>
        <w:adjustRightInd w:val="0"/>
        <w:ind w:firstLine="567"/>
      </w:pPr>
      <w:r w:rsidRPr="00467F0E">
        <w:t>1) предельная отпускная цена лекарственных препаратов, предлагаемых таким участником закупки, не зарегистрирована;</w:t>
      </w:r>
    </w:p>
    <w:p w:rsidR="00821D9E" w:rsidRPr="00467F0E" w:rsidRDefault="00821D9E" w:rsidP="00821D9E">
      <w:pPr>
        <w:autoSpaceDE w:val="0"/>
        <w:autoSpaceDN w:val="0"/>
        <w:adjustRightInd w:val="0"/>
        <w:ind w:firstLine="540"/>
      </w:pPr>
      <w:r w:rsidRPr="00467F0E">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вгосударственном реестре предельных отпускных цен производителей на лекарственные препараты, включенные в </w:t>
      </w:r>
      <w:hyperlink r:id="rId116" w:history="1">
        <w:r w:rsidRPr="00467F0E">
          <w:rPr>
            <w:rStyle w:val="af"/>
            <w:color w:val="auto"/>
          </w:rPr>
          <w:t>перечень</w:t>
        </w:r>
      </w:hyperlink>
      <w:r w:rsidRPr="00467F0E">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21D9E" w:rsidRPr="00467F0E" w:rsidRDefault="00821D9E" w:rsidP="00821D9E">
      <w:pPr>
        <w:autoSpaceDE w:val="0"/>
        <w:autoSpaceDN w:val="0"/>
        <w:adjustRightInd w:val="0"/>
        <w:ind w:firstLine="540"/>
      </w:pPr>
      <w:r w:rsidRPr="00467F0E">
        <w:t>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21D9E" w:rsidRPr="00467F0E" w:rsidRDefault="00821D9E" w:rsidP="00821D9E">
      <w:pPr>
        <w:autoSpaceDE w:val="0"/>
        <w:autoSpaceDN w:val="0"/>
        <w:adjustRightInd w:val="0"/>
        <w:ind w:firstLine="567"/>
      </w:pPr>
      <w:r w:rsidRPr="00467F0E">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21D9E" w:rsidRPr="00467F0E" w:rsidRDefault="00821D9E" w:rsidP="00821D9E">
      <w:pPr>
        <w:autoSpaceDE w:val="0"/>
        <w:autoSpaceDN w:val="0"/>
        <w:adjustRightInd w:val="0"/>
        <w:ind w:firstLine="567"/>
      </w:pPr>
      <w:r w:rsidRPr="00467F0E">
        <w:t>35.5.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21D9E" w:rsidRPr="00467F0E" w:rsidRDefault="00821D9E" w:rsidP="00821D9E">
      <w:pPr>
        <w:autoSpaceDE w:val="0"/>
        <w:autoSpaceDN w:val="0"/>
        <w:adjustRightInd w:val="0"/>
        <w:ind w:firstLine="567"/>
      </w:pPr>
      <w:r w:rsidRPr="00467F0E">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7" w:history="1">
        <w:r w:rsidRPr="00467F0E">
          <w:rPr>
            <w:rStyle w:val="af"/>
            <w:color w:val="auto"/>
            <w:u w:val="none"/>
          </w:rPr>
          <w:t>частью 4</w:t>
        </w:r>
      </w:hyperlink>
      <w:r w:rsidRPr="00467F0E">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8" w:history="1">
        <w:r w:rsidRPr="00467F0E">
          <w:rPr>
            <w:rStyle w:val="af"/>
            <w:color w:val="auto"/>
            <w:u w:val="none"/>
          </w:rPr>
          <w:t>частью 23 статьи 68</w:t>
        </w:r>
      </w:hyperlink>
      <w:r w:rsidRPr="00467F0E">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9" w:history="1">
        <w:r w:rsidRPr="00467F0E">
          <w:rPr>
            <w:rStyle w:val="af"/>
            <w:color w:val="auto"/>
            <w:u w:val="none"/>
          </w:rPr>
          <w:t>части 6</w:t>
        </w:r>
      </w:hyperlink>
      <w:r w:rsidRPr="00467F0E">
        <w:t xml:space="preserve"> статьи 83.2 Федерального закона № 44-ФЗ и (или) непредоставления обеспечения исполнения контракта либо неисполнения требования, предусмотренного </w:t>
      </w:r>
      <w:hyperlink r:id="rId120" w:history="1">
        <w:r w:rsidRPr="00467F0E">
          <w:rPr>
            <w:rStyle w:val="af"/>
            <w:color w:val="auto"/>
            <w:u w:val="none"/>
          </w:rPr>
          <w:t>статьей 37</w:t>
        </w:r>
      </w:hyperlink>
      <w:r w:rsidRPr="00467F0E">
        <w:t xml:space="preserve"> Федерального закона №44-ФЗ, в случае подписания проекта контракта в соответствии с </w:t>
      </w:r>
      <w:hyperlink r:id="rId121" w:history="1">
        <w:r w:rsidRPr="00467F0E">
          <w:rPr>
            <w:rStyle w:val="af"/>
            <w:color w:val="auto"/>
            <w:u w:val="none"/>
          </w:rPr>
          <w:t>частью 3</w:t>
        </w:r>
      </w:hyperlink>
      <w:r w:rsidRPr="00467F0E">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22" w:history="1">
        <w:r w:rsidRPr="00467F0E">
          <w:rPr>
            <w:rStyle w:val="af"/>
            <w:color w:val="auto"/>
            <w:u w:val="none"/>
          </w:rPr>
          <w:t>частью 3</w:t>
        </w:r>
      </w:hyperlink>
      <w:r w:rsidRPr="00467F0E">
        <w:t xml:space="preserve"> статьи 83.2 Федерального закона № 44-ФЗ, он не </w:t>
      </w:r>
      <w:r w:rsidRPr="00467F0E">
        <w:lastRenderedPageBreak/>
        <w:t>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21D9E" w:rsidRPr="00467F0E" w:rsidRDefault="00821D9E" w:rsidP="00821D9E">
      <w:pPr>
        <w:autoSpaceDE w:val="0"/>
        <w:autoSpaceDN w:val="0"/>
        <w:adjustRightInd w:val="0"/>
        <w:ind w:firstLine="567"/>
      </w:pPr>
      <w:r w:rsidRPr="00467F0E">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821D9E" w:rsidRPr="00467F0E" w:rsidRDefault="00821D9E" w:rsidP="00821D9E">
      <w:pPr>
        <w:autoSpaceDE w:val="0"/>
        <w:autoSpaceDN w:val="0"/>
        <w:adjustRightInd w:val="0"/>
        <w:ind w:firstLine="567"/>
      </w:pPr>
      <w:r w:rsidRPr="00467F0E">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r w:rsidR="00E633D5">
        <w:t>)</w:t>
      </w:r>
      <w:r w:rsidRPr="00467F0E">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821D9E" w:rsidRPr="00467F0E" w:rsidRDefault="00821D9E" w:rsidP="00821D9E">
      <w:pPr>
        <w:autoSpaceDE w:val="0"/>
        <w:autoSpaceDN w:val="0"/>
        <w:adjustRightInd w:val="0"/>
        <w:ind w:firstLine="567"/>
      </w:pPr>
      <w:r w:rsidRPr="00467F0E">
        <w:t xml:space="preserve">35.9. При исполнении контракта (за исключением случаев, которые предусмотрены нормативными правовыми актами, принятыми в соответствии с </w:t>
      </w:r>
      <w:hyperlink r:id="rId123" w:history="1">
        <w:r w:rsidRPr="00467F0E">
          <w:rPr>
            <w:rStyle w:val="af"/>
            <w:color w:val="auto"/>
            <w:u w:val="none"/>
          </w:rPr>
          <w:t>частью 6 статьи 14</w:t>
        </w:r>
      </w:hyperlink>
      <w:r w:rsidRPr="00467F0E">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D193B" w:rsidRPr="00467F0E" w:rsidRDefault="004D193B" w:rsidP="006A0E56">
      <w:pPr>
        <w:pStyle w:val="10"/>
        <w:pageBreakBefore/>
        <w:spacing w:before="0" w:after="0"/>
        <w:rPr>
          <w:rFonts w:ascii="Times New Roman" w:hAnsi="Times New Roman"/>
          <w:sz w:val="22"/>
          <w:szCs w:val="22"/>
        </w:rPr>
      </w:pPr>
      <w:r w:rsidRPr="00467F0E">
        <w:rPr>
          <w:rFonts w:ascii="Times New Roman" w:hAnsi="Times New Roman"/>
          <w:sz w:val="22"/>
          <w:szCs w:val="22"/>
        </w:rPr>
        <w:lastRenderedPageBreak/>
        <w:t xml:space="preserve">ИНФОРМАЦИОННАЯ КАРТА </w:t>
      </w:r>
      <w:bookmarkStart w:id="18" w:name="ВидЗакупки"/>
      <w:r w:rsidR="0048790E" w:rsidRPr="00467F0E">
        <w:rPr>
          <w:rFonts w:ascii="Times New Roman" w:hAnsi="Times New Roman"/>
          <w:sz w:val="22"/>
          <w:szCs w:val="22"/>
        </w:rPr>
        <w:fldChar w:fldCharType="begin">
          <w:ffData>
            <w:name w:val="ВидЗакупки"/>
            <w:enabled/>
            <w:calcOnExit w:val="0"/>
            <w:textInput>
              <w:default w:val="ЭЛЕКТРОННОГО АУКЦИОНА"/>
            </w:textInput>
          </w:ffData>
        </w:fldChar>
      </w:r>
      <w:r w:rsidR="005D1711" w:rsidRPr="00467F0E">
        <w:rPr>
          <w:rFonts w:ascii="Times New Roman" w:hAnsi="Times New Roman"/>
          <w:sz w:val="22"/>
          <w:szCs w:val="22"/>
        </w:rPr>
        <w:instrText xml:space="preserve"> FORMTEXT </w:instrText>
      </w:r>
      <w:r w:rsidR="0048790E" w:rsidRPr="00467F0E">
        <w:rPr>
          <w:rFonts w:ascii="Times New Roman" w:hAnsi="Times New Roman"/>
          <w:sz w:val="22"/>
          <w:szCs w:val="22"/>
        </w:rPr>
      </w:r>
      <w:r w:rsidR="0048790E" w:rsidRPr="00467F0E">
        <w:rPr>
          <w:rFonts w:ascii="Times New Roman" w:hAnsi="Times New Roman"/>
          <w:sz w:val="22"/>
          <w:szCs w:val="22"/>
        </w:rPr>
        <w:fldChar w:fldCharType="separate"/>
      </w:r>
      <w:r w:rsidR="005D1711" w:rsidRPr="00467F0E">
        <w:rPr>
          <w:rFonts w:ascii="Times New Roman" w:hAnsi="Times New Roman"/>
          <w:noProof/>
          <w:sz w:val="22"/>
          <w:szCs w:val="22"/>
        </w:rPr>
        <w:t>ЭЛЕКТРОННОГО АУКЦИОНА</w:t>
      </w:r>
      <w:r w:rsidR="0048790E" w:rsidRPr="00467F0E">
        <w:rPr>
          <w:rFonts w:ascii="Times New Roman" w:hAnsi="Times New Roman"/>
          <w:sz w:val="22"/>
          <w:szCs w:val="22"/>
        </w:rPr>
        <w:fldChar w:fldCharType="end"/>
      </w:r>
      <w:bookmarkEnd w:id="18"/>
    </w:p>
    <w:p w:rsidR="004B7634" w:rsidRPr="00467F0E" w:rsidRDefault="004B7634" w:rsidP="006A0E56">
      <w:pPr>
        <w:keepNext/>
        <w:keepLines/>
        <w:widowControl w:val="0"/>
        <w:suppressLineNumbers/>
        <w:suppressAutoHyphens/>
        <w:ind w:firstLine="567"/>
      </w:pPr>
    </w:p>
    <w:p w:rsidR="004D193B" w:rsidRPr="00467F0E" w:rsidRDefault="004D193B" w:rsidP="006A0E56">
      <w:pPr>
        <w:keepNext/>
        <w:keepLines/>
        <w:widowControl w:val="0"/>
        <w:suppressLineNumbers/>
        <w:suppressAutoHyphens/>
        <w:ind w:firstLine="567"/>
      </w:pPr>
      <w:r w:rsidRPr="00467F0E">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A36BAE" w:rsidRPr="00467F0E" w:rsidRDefault="00A36BAE" w:rsidP="006A0E56">
      <w:pPr>
        <w:keepNext/>
        <w:keepLines/>
        <w:widowControl w:val="0"/>
        <w:suppressLineNumbers/>
        <w:suppressAutoHyphens/>
        <w:ind w:firstLine="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
        <w:gridCol w:w="3103"/>
        <w:gridCol w:w="87"/>
        <w:gridCol w:w="1888"/>
        <w:gridCol w:w="4739"/>
      </w:tblGrid>
      <w:tr w:rsidR="00A36BAE" w:rsidRPr="00467F0E" w:rsidTr="004D05AB">
        <w:trPr>
          <w:tblHeader/>
        </w:trPr>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center"/>
              <w:rPr>
                <w:b/>
                <w:bCs/>
              </w:rPr>
            </w:pPr>
            <w:r w:rsidRPr="00467F0E">
              <w:rPr>
                <w:b/>
                <w:bCs/>
              </w:rPr>
              <w:t>№ п/п</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center"/>
              <w:rPr>
                <w:b/>
                <w:bCs/>
              </w:rPr>
            </w:pPr>
            <w:r w:rsidRPr="00467F0E">
              <w:rPr>
                <w:b/>
                <w:bCs/>
              </w:rPr>
              <w:t>Наименование пункта</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center"/>
              <w:rPr>
                <w:b/>
                <w:bCs/>
                <w:i/>
                <w:iCs/>
                <w:u w:val="single"/>
              </w:rPr>
            </w:pPr>
            <w:r w:rsidRPr="00467F0E">
              <w:rPr>
                <w:b/>
                <w:bCs/>
                <w:i/>
                <w:iCs/>
                <w:u w:val="single"/>
              </w:rPr>
              <w:t>Текст пояснений</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rPr>
                <w:b/>
                <w:bCs/>
              </w:rPr>
            </w:pPr>
            <w:r w:rsidRPr="00467F0E">
              <w:rPr>
                <w:b/>
                <w:bCs/>
              </w:rPr>
              <w:t xml:space="preserve">Заказчик: </w:t>
            </w:r>
          </w:p>
        </w:tc>
        <w:bookmarkStart w:id="19" w:name="ЗаказчикИмя"/>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74774B">
            <w:r w:rsidRPr="00467F0E">
              <w:fldChar w:fldCharType="begin">
                <w:ffData>
                  <w:name w:val="ЗаказчикИмя"/>
                  <w:enabled/>
                  <w:calcOnExit w:val="0"/>
                  <w:textInput/>
                </w:ffData>
              </w:fldChar>
            </w:r>
            <w:r w:rsidR="00A36BAE" w:rsidRPr="00467F0E">
              <w:instrText xml:space="preserve"> FORMTEXT </w:instrText>
            </w:r>
            <w:r w:rsidRPr="00467F0E">
              <w:fldChar w:fldCharType="separate"/>
            </w:r>
            <w:r w:rsidR="0074774B" w:rsidRPr="0074774B">
              <w:t>Муниципальное казенное учреждение «Администрация поселка Вольгинский Петушинского района Владимирской области»</w:t>
            </w:r>
            <w:r w:rsidRPr="00467F0E">
              <w:fldChar w:fldCharType="end"/>
            </w:r>
            <w:bookmarkEnd w:id="19"/>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ИНН</w:t>
            </w:r>
          </w:p>
        </w:tc>
        <w:bookmarkStart w:id="20" w:name="ЗаказчикИНН"/>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74774B">
            <w:r w:rsidRPr="00467F0E">
              <w:fldChar w:fldCharType="begin">
                <w:ffData>
                  <w:name w:val="ЗаказчикИНН"/>
                  <w:enabled/>
                  <w:calcOnExit w:val="0"/>
                  <w:textInput>
                    <w:maxLength w:val="12"/>
                  </w:textInput>
                </w:ffData>
              </w:fldChar>
            </w:r>
            <w:r w:rsidR="00A36BAE" w:rsidRPr="00467F0E">
              <w:instrText xml:space="preserve"> FORMTEXT </w:instrText>
            </w:r>
            <w:r w:rsidRPr="00467F0E">
              <w:fldChar w:fldCharType="separate"/>
            </w:r>
            <w:r w:rsidR="0074774B" w:rsidRPr="0074774B">
              <w:t>3321021382</w:t>
            </w:r>
            <w:r w:rsidRPr="00467F0E">
              <w:fldChar w:fldCharType="end"/>
            </w:r>
            <w:bookmarkEnd w:id="20"/>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3.</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Место нахождения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74774B">
            <w:pPr>
              <w:widowControl w:val="0"/>
              <w:jc w:val="left"/>
            </w:pPr>
            <w:r w:rsidRPr="00467F0E">
              <w:fldChar w:fldCharType="begin">
                <w:ffData>
                  <w:name w:val="ЗаказчикМесто"/>
                  <w:enabled/>
                  <w:calcOnExit w:val="0"/>
                  <w:textInput/>
                </w:ffData>
              </w:fldChar>
            </w:r>
            <w:bookmarkStart w:id="21" w:name="ЗаказчикМесто"/>
            <w:r w:rsidR="00A36BAE" w:rsidRPr="00467F0E">
              <w:instrText xml:space="preserve"> FORMTEXT </w:instrText>
            </w:r>
            <w:r w:rsidRPr="00467F0E">
              <w:fldChar w:fldCharType="separate"/>
            </w:r>
            <w:r w:rsidR="0074774B" w:rsidRPr="0074774B">
              <w:t>Владимирская область, Петушинский район, п. Вольгинский, ул. Старовская, д. 12</w:t>
            </w:r>
            <w:r w:rsidRPr="00467F0E">
              <w:fldChar w:fldCharType="end"/>
            </w:r>
            <w:bookmarkEnd w:id="21"/>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Почтовый адрес</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74774B">
            <w:pPr>
              <w:widowControl w:val="0"/>
              <w:jc w:val="left"/>
            </w:pPr>
            <w:r w:rsidRPr="00467F0E">
              <w:fldChar w:fldCharType="begin">
                <w:ffData>
                  <w:name w:val="ЗаказчикПочтАдрес"/>
                  <w:enabled/>
                  <w:calcOnExit w:val="0"/>
                  <w:textInput/>
                </w:ffData>
              </w:fldChar>
            </w:r>
            <w:bookmarkStart w:id="22" w:name="ЗаказчикПочтАдрес"/>
            <w:r w:rsidR="00A36BAE" w:rsidRPr="00467F0E">
              <w:instrText xml:space="preserve"> FORMTEXT </w:instrText>
            </w:r>
            <w:r w:rsidRPr="00467F0E">
              <w:fldChar w:fldCharType="separate"/>
            </w:r>
            <w:r w:rsidR="0074774B" w:rsidRPr="0074774B">
              <w:t>601125, Владимирская область, Петушинский район, п. Вольгинский, ул. Старовская д. 12</w:t>
            </w:r>
            <w:r w:rsidRPr="00467F0E">
              <w:fldChar w:fldCharType="end"/>
            </w:r>
            <w:bookmarkEnd w:id="22"/>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5.</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Адрес электронной почты</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74774B">
            <w:pPr>
              <w:widowControl w:val="0"/>
              <w:jc w:val="left"/>
            </w:pPr>
            <w:r w:rsidRPr="00467F0E">
              <w:fldChar w:fldCharType="begin">
                <w:ffData>
                  <w:name w:val="ЗаказчикЭлАдрес"/>
                  <w:enabled/>
                  <w:calcOnExit w:val="0"/>
                  <w:textInput/>
                </w:ffData>
              </w:fldChar>
            </w:r>
            <w:bookmarkStart w:id="23" w:name="ЗаказчикЭлАдрес"/>
            <w:r w:rsidR="00A36BAE" w:rsidRPr="00467F0E">
              <w:instrText xml:space="preserve"> FORMTEXT </w:instrText>
            </w:r>
            <w:r w:rsidRPr="00467F0E">
              <w:fldChar w:fldCharType="separate"/>
            </w:r>
            <w:r w:rsidR="0074774B" w:rsidRPr="0074774B">
              <w:t>admvol@yandex.ru</w:t>
            </w:r>
            <w:r w:rsidRPr="00467F0E">
              <w:fldChar w:fldCharType="end"/>
            </w:r>
            <w:bookmarkEnd w:id="23"/>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6.</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Контактный телефон, факс</w:t>
            </w:r>
          </w:p>
        </w:tc>
        <w:bookmarkStart w:id="24" w:name="ЗаказчикТелефон"/>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74774B">
            <w:pPr>
              <w:widowControl w:val="0"/>
              <w:jc w:val="left"/>
            </w:pPr>
            <w:r w:rsidRPr="00467F0E">
              <w:fldChar w:fldCharType="begin">
                <w:ffData>
                  <w:name w:val="ЗаказчикТелефон"/>
                  <w:enabled/>
                  <w:calcOnExit w:val="0"/>
                  <w:textInput>
                    <w:default w:val="(4922)_____"/>
                  </w:textInput>
                </w:ffData>
              </w:fldChar>
            </w:r>
            <w:r w:rsidR="00A36BAE" w:rsidRPr="00467F0E">
              <w:instrText xml:space="preserve"> FORMTEXT </w:instrText>
            </w:r>
            <w:r w:rsidRPr="00467F0E">
              <w:fldChar w:fldCharType="separate"/>
            </w:r>
            <w:r w:rsidR="0074774B" w:rsidRPr="0074774B">
              <w:rPr>
                <w:noProof/>
              </w:rPr>
              <w:t>8 (49243) 71741</w:t>
            </w:r>
            <w:r w:rsidRPr="00467F0E">
              <w:fldChar w:fldCharType="end"/>
            </w:r>
            <w:bookmarkEnd w:id="24"/>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7.</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Контактное лицо</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74774B">
            <w:pPr>
              <w:widowControl w:val="0"/>
              <w:jc w:val="left"/>
            </w:pPr>
            <w:r w:rsidRPr="00467F0E">
              <w:fldChar w:fldCharType="begin">
                <w:ffData>
                  <w:name w:val="ЗаказчикКонтакт"/>
                  <w:enabled/>
                  <w:calcOnExit w:val="0"/>
                  <w:textInput/>
                </w:ffData>
              </w:fldChar>
            </w:r>
            <w:bookmarkStart w:id="25" w:name="ЗаказчикКонтакт"/>
            <w:r w:rsidR="00A36BAE" w:rsidRPr="00467F0E">
              <w:instrText xml:space="preserve"> FORMTEXT </w:instrText>
            </w:r>
            <w:r w:rsidRPr="00467F0E">
              <w:fldChar w:fldCharType="separate"/>
            </w:r>
            <w:r w:rsidR="0074774B">
              <w:rPr>
                <w:lang w:val="en-US"/>
              </w:rPr>
              <w:t>Царькова Елена Валентиновна</w:t>
            </w:r>
            <w:r w:rsidRPr="00467F0E">
              <w:fldChar w:fldCharType="end"/>
            </w:r>
            <w:bookmarkEnd w:id="25"/>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8.</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Контрактная служба (контрактный управляющий) заказчика</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autoSpaceDE w:val="0"/>
              <w:autoSpaceDN w:val="0"/>
              <w:adjustRightInd w:val="0"/>
              <w:ind w:hanging="21"/>
            </w:pPr>
            <w:r w:rsidRPr="00467F0E">
              <w:t xml:space="preserve">Контактный телефон, факс: </w:t>
            </w:r>
            <w:bookmarkStart w:id="26" w:name="КС_ЗаказчикаТелефон"/>
            <w:r w:rsidR="0048790E" w:rsidRPr="00467F0E">
              <w:fldChar w:fldCharType="begin">
                <w:ffData>
                  <w:name w:val="КС_ЗаказчикаТелефон"/>
                  <w:enabled/>
                  <w:calcOnExit w:val="0"/>
                  <w:textInput>
                    <w:default w:val="(4922)_____"/>
                  </w:textInput>
                </w:ffData>
              </w:fldChar>
            </w:r>
            <w:r w:rsidRPr="00467F0E">
              <w:instrText xml:space="preserve"> FORMTEXT </w:instrText>
            </w:r>
            <w:r w:rsidR="0048790E" w:rsidRPr="00467F0E">
              <w:fldChar w:fldCharType="separate"/>
            </w:r>
            <w:r w:rsidR="0074774B" w:rsidRPr="0074774B">
              <w:rPr>
                <w:noProof/>
              </w:rPr>
              <w:t>8 (49243) 71741</w:t>
            </w:r>
            <w:r w:rsidR="0048790E" w:rsidRPr="00467F0E">
              <w:fldChar w:fldCharType="end"/>
            </w:r>
            <w:bookmarkEnd w:id="26"/>
          </w:p>
          <w:p w:rsidR="00A36BAE" w:rsidRPr="00467F0E" w:rsidRDefault="00A36BAE" w:rsidP="0074774B">
            <w:pPr>
              <w:autoSpaceDE w:val="0"/>
              <w:autoSpaceDN w:val="0"/>
              <w:adjustRightInd w:val="0"/>
              <w:ind w:hanging="21"/>
            </w:pPr>
            <w:r w:rsidRPr="00467F0E">
              <w:t xml:space="preserve">Контактное лицо: </w:t>
            </w:r>
            <w:bookmarkStart w:id="27" w:name="КонтактноеЛицо"/>
            <w:r w:rsidR="0048790E" w:rsidRPr="00467F0E">
              <w:fldChar w:fldCharType="begin">
                <w:ffData>
                  <w:name w:val="КонтактноеЛицо"/>
                  <w:enabled/>
                  <w:calcOnExit w:val="0"/>
                  <w:textInput/>
                </w:ffData>
              </w:fldChar>
            </w:r>
            <w:r w:rsidRPr="00467F0E">
              <w:instrText xml:space="preserve"> FORMTEXT </w:instrText>
            </w:r>
            <w:r w:rsidR="0048790E" w:rsidRPr="00467F0E">
              <w:fldChar w:fldCharType="separate"/>
            </w:r>
            <w:r w:rsidR="0074774B" w:rsidRPr="0074774B">
              <w:rPr>
                <w:noProof/>
              </w:rPr>
              <w:t>Польшина Татьяна Геннадьевна</w:t>
            </w:r>
            <w:r w:rsidR="0048790E" w:rsidRPr="00467F0E">
              <w:fldChar w:fldCharType="end"/>
            </w:r>
            <w:bookmarkEnd w:id="27"/>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bookmarkStart w:id="28" w:name="ВерсияШаблона_20120519" w:colFirst="1" w:colLast="1"/>
            <w:r w:rsidRPr="00467F0E">
              <w:t>9.</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rPr>
                <w:b/>
                <w:bCs/>
              </w:rPr>
            </w:pPr>
            <w:r w:rsidRPr="00467F0E">
              <w:rPr>
                <w:b/>
                <w:bCs/>
              </w:rPr>
              <w:t>Уполномоченный орган:</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C1052">
            <w:pPr>
              <w:widowControl w:val="0"/>
              <w:jc w:val="left"/>
              <w:rPr>
                <w:b/>
                <w:bCs/>
              </w:rPr>
            </w:pPr>
            <w:r w:rsidRPr="00C9149E">
              <w:rPr>
                <w:b/>
                <w:bCs/>
              </w:rPr>
              <w:t>Департамент имущественных и земельных отношений Владимирской области</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bookmarkStart w:id="29" w:name="ЭтоЭлАукцион" w:colFirst="1" w:colLast="1"/>
            <w:bookmarkEnd w:id="28"/>
            <w:r w:rsidRPr="00467F0E">
              <w:t>10.</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Место нахождения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rPr>
                <w:spacing w:val="-1"/>
              </w:rPr>
              <w:t>600000, г. Владимир, ул. Большая Московская, д. 68</w:t>
            </w:r>
          </w:p>
        </w:tc>
      </w:tr>
      <w:bookmarkEnd w:id="29"/>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11.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Почтовый адрес</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rPr>
                <w:spacing w:val="-1"/>
              </w:rPr>
              <w:t>600000, г. Владимир, ул. Большая Московская, д. 68</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12.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Адрес электронной почты</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6A0E56">
            <w:pPr>
              <w:widowControl w:val="0"/>
              <w:jc w:val="left"/>
            </w:pPr>
            <w:hyperlink r:id="rId124" w:history="1">
              <w:r w:rsidR="00A36BAE" w:rsidRPr="00467F0E">
                <w:rPr>
                  <w:rStyle w:val="af"/>
                  <w:lang w:val="en-GB"/>
                </w:rPr>
                <w:t>dio@avo.ru</w:t>
              </w:r>
            </w:hyperlink>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13.</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Контактный телефон, факс</w:t>
            </w:r>
          </w:p>
        </w:tc>
        <w:bookmarkStart w:id="30" w:name="УО_телеф"/>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E10623">
            <w:pPr>
              <w:widowControl w:val="0"/>
              <w:jc w:val="left"/>
            </w:pPr>
            <w:r>
              <w:fldChar w:fldCharType="begin">
                <w:ffData>
                  <w:name w:val="УО_телеф"/>
                  <w:enabled/>
                  <w:calcOnExit w:val="0"/>
                  <w:textInput>
                    <w:default w:val="(4922) 32-66-66, факс (4922) 32-43-60"/>
                  </w:textInput>
                </w:ffData>
              </w:fldChar>
            </w:r>
            <w:r w:rsidR="007A3FAB">
              <w:instrText xml:space="preserve"> FORMTEXT </w:instrText>
            </w:r>
            <w:r>
              <w:fldChar w:fldCharType="separate"/>
            </w:r>
            <w:r w:rsidR="007A3FAB">
              <w:t>(4922) 32-66-66, факс (4922) 32-43-60</w:t>
            </w:r>
            <w:bookmarkEnd w:id="30"/>
            <w:r>
              <w:fldChar w:fldCharType="end"/>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14.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Контактное лицо</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6A0E56">
            <w:pPr>
              <w:widowControl w:val="0"/>
              <w:jc w:val="left"/>
            </w:pPr>
            <w:r>
              <w:fldChar w:fldCharType="begin">
                <w:ffData>
                  <w:name w:val="УО_контактное_лицо"/>
                  <w:enabled/>
                  <w:calcOnExit w:val="0"/>
                  <w:textInput>
                    <w:default w:val="Овчаренко Елена Александровна"/>
                  </w:textInput>
                </w:ffData>
              </w:fldChar>
            </w:r>
            <w:r w:rsidR="007A3FAB">
              <w:instrText xml:space="preserve"> FORMTEXT </w:instrText>
            </w:r>
            <w:r>
              <w:fldChar w:fldCharType="separate"/>
            </w:r>
            <w:r w:rsidR="007A3FAB">
              <w:t>Овчаренко Елена Александровна</w:t>
            </w:r>
            <w:r>
              <w:fldChar w:fldCharType="end"/>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15.</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left"/>
            </w:pPr>
            <w:r w:rsidRPr="00467F0E">
              <w:t>Оператор электронной площадки:</w:t>
            </w:r>
          </w:p>
        </w:tc>
        <w:bookmarkStart w:id="31" w:name="Площадка1"/>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6A0E56">
            <w:pPr>
              <w:widowControl w:val="0"/>
              <w:jc w:val="left"/>
            </w:pPr>
            <w:r w:rsidRPr="00467F0E">
              <w:fldChar w:fldCharType="begin">
                <w:ffData>
                  <w:name w:val="Площадка1"/>
                  <w:enabled w:val="0"/>
                  <w:calcOnExit w:val="0"/>
                  <w:textInput>
                    <w:default w:val="АО «Единая электронная торговая площадка» (г. Москва) "/>
                  </w:textInput>
                </w:ffData>
              </w:fldChar>
            </w:r>
            <w:r w:rsidR="00725EAF" w:rsidRPr="00467F0E">
              <w:instrText xml:space="preserve"> FORMTEXT </w:instrText>
            </w:r>
            <w:r w:rsidRPr="00467F0E">
              <w:fldChar w:fldCharType="separate"/>
            </w:r>
            <w:r w:rsidR="00725EAF" w:rsidRPr="00467F0E">
              <w:rPr>
                <w:noProof/>
              </w:rPr>
              <w:t xml:space="preserve">АО «Единая электронная торговая площадка» (г. Москва) </w:t>
            </w:r>
            <w:r w:rsidRPr="00467F0E">
              <w:fldChar w:fldCharType="end"/>
            </w:r>
            <w:bookmarkEnd w:id="31"/>
          </w:p>
        </w:tc>
      </w:tr>
      <w:tr w:rsidR="00902471"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902471" w:rsidRPr="00467F0E" w:rsidRDefault="00902471" w:rsidP="006A0E56">
            <w:pPr>
              <w:jc w:val="center"/>
            </w:pPr>
            <w:r w:rsidRPr="00467F0E">
              <w:t>16.</w:t>
            </w:r>
          </w:p>
        </w:tc>
        <w:tc>
          <w:tcPr>
            <w:tcW w:w="3103" w:type="dxa"/>
            <w:tcBorders>
              <w:top w:val="single" w:sz="4" w:space="0" w:color="auto"/>
              <w:left w:val="single" w:sz="4" w:space="0" w:color="auto"/>
              <w:bottom w:val="single" w:sz="4" w:space="0" w:color="auto"/>
              <w:right w:val="single" w:sz="4" w:space="0" w:color="auto"/>
            </w:tcBorders>
            <w:vAlign w:val="center"/>
          </w:tcPr>
          <w:p w:rsidR="00902471" w:rsidRPr="00467F0E" w:rsidRDefault="00902471" w:rsidP="006A0E56">
            <w:pPr>
              <w:jc w:val="left"/>
            </w:pPr>
            <w:r w:rsidRPr="00467F0E">
              <w:t>Адрес электронной площадки</w:t>
            </w:r>
          </w:p>
        </w:tc>
        <w:bookmarkStart w:id="32" w:name="Площадка2"/>
        <w:tc>
          <w:tcPr>
            <w:tcW w:w="6714" w:type="dxa"/>
            <w:gridSpan w:val="3"/>
            <w:tcBorders>
              <w:top w:val="single" w:sz="4" w:space="0" w:color="auto"/>
              <w:left w:val="single" w:sz="4" w:space="0" w:color="auto"/>
              <w:bottom w:val="single" w:sz="4" w:space="0" w:color="auto"/>
              <w:right w:val="single" w:sz="4" w:space="0" w:color="auto"/>
            </w:tcBorders>
            <w:vAlign w:val="center"/>
          </w:tcPr>
          <w:p w:rsidR="00902471" w:rsidRPr="00467F0E" w:rsidRDefault="0048790E" w:rsidP="00F85A0F">
            <w:pPr>
              <w:widowControl w:val="0"/>
              <w:jc w:val="left"/>
            </w:pPr>
            <w:r>
              <w:fldChar w:fldCharType="begin">
                <w:ffData>
                  <w:name w:val="Площадка2"/>
                  <w:enabled w:val="0"/>
                  <w:calcOnExit w:val="0"/>
                  <w:textInput>
                    <w:default w:val="www.roseltorg.ru"/>
                  </w:textInput>
                </w:ffData>
              </w:fldChar>
            </w:r>
            <w:r w:rsidR="007E3F85">
              <w:instrText xml:space="preserve"> FORMTEXT </w:instrText>
            </w:r>
            <w:r>
              <w:fldChar w:fldCharType="separate"/>
            </w:r>
            <w:r w:rsidR="007E3F85">
              <w:rPr>
                <w:noProof/>
              </w:rPr>
              <w:t>www.roseltorg.ru</w:t>
            </w:r>
            <w:r>
              <w:fldChar w:fldCharType="end"/>
            </w:r>
            <w:bookmarkEnd w:id="32"/>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17.</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rPr>
                <w:b/>
                <w:bCs/>
              </w:rPr>
            </w:pPr>
            <w:r w:rsidRPr="00467F0E">
              <w:rPr>
                <w:b/>
                <w:bCs/>
              </w:rPr>
              <w:t>Совместные торги</w:t>
            </w:r>
          </w:p>
        </w:tc>
        <w:bookmarkStart w:id="33" w:name="ФлагСовместныеТорги"/>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6A0E56">
            <w:r w:rsidRPr="00467F0E">
              <w:fldChar w:fldCharType="begin">
                <w:ffData>
                  <w:name w:val="ФлагСовместныеТорги"/>
                  <w:enabled/>
                  <w:calcOnExit w:val="0"/>
                  <w:checkBox>
                    <w:sizeAuto/>
                    <w:default w:val="0"/>
                  </w:checkBox>
                </w:ffData>
              </w:fldChar>
            </w:r>
            <w:r w:rsidR="00A36BAE" w:rsidRPr="00467F0E">
              <w:instrText xml:space="preserve"> FORMCHECKBOX </w:instrText>
            </w:r>
            <w:r w:rsidRPr="00467F0E">
              <w:fldChar w:fldCharType="end"/>
            </w:r>
            <w:bookmarkEnd w:id="33"/>
          </w:p>
          <w:bookmarkStart w:id="34" w:name="ИННСовмест"/>
          <w:p w:rsidR="00A36BAE" w:rsidRPr="00467F0E" w:rsidRDefault="0048790E" w:rsidP="006A0E56">
            <w:r w:rsidRPr="00467F0E">
              <w:fldChar w:fldCharType="begin">
                <w:ffData>
                  <w:name w:val="ИННСовмест"/>
                  <w:enabled/>
                  <w:calcOnExit w:val="0"/>
                  <w:textInput>
                    <w:default w:val="(ИНН других заказчиков через запятую)"/>
                  </w:textInput>
                </w:ffData>
              </w:fldChar>
            </w:r>
            <w:r w:rsidR="000B7779" w:rsidRPr="00467F0E">
              <w:instrText xml:space="preserve"> FORMTEXT </w:instrText>
            </w:r>
            <w:r w:rsidRPr="00467F0E">
              <w:fldChar w:fldCharType="separate"/>
            </w:r>
            <w:r w:rsidR="000B7779" w:rsidRPr="00467F0E">
              <w:rPr>
                <w:noProof/>
              </w:rPr>
              <w:t>(ИНН других заказчиков через запятую)</w:t>
            </w:r>
            <w:r w:rsidRPr="00467F0E">
              <w:fldChar w:fldCharType="end"/>
            </w:r>
            <w:bookmarkEnd w:id="34"/>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18.</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rPr>
                <w:b/>
                <w:bCs/>
              </w:rPr>
            </w:pPr>
            <w:r w:rsidRPr="00467F0E">
              <w:rPr>
                <w:b/>
                <w:bCs/>
              </w:rPr>
              <w:t>Наименование, вид и предмет электронного аукциона</w:t>
            </w:r>
          </w:p>
        </w:tc>
        <w:bookmarkStart w:id="35" w:name="НаименованиеПолное"/>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74774B">
            <w:r w:rsidRPr="00467F0E">
              <w:fldChar w:fldCharType="begin">
                <w:ffData>
                  <w:name w:val="НаименованиеПолное"/>
                  <w:enabled/>
                  <w:calcOnExit w:val="0"/>
                  <w:textInput/>
                </w:ffData>
              </w:fldChar>
            </w:r>
            <w:r w:rsidR="00F65228" w:rsidRPr="00467F0E">
              <w:instrText xml:space="preserve"> FORMTEXT </w:instrText>
            </w:r>
            <w:r w:rsidRPr="00467F0E">
              <w:fldChar w:fldCharType="separate"/>
            </w:r>
            <w:r w:rsidR="0074774B" w:rsidRPr="0074774B">
              <w:rPr>
                <w:noProof/>
              </w:rPr>
              <w:t xml:space="preserve">Благоустройство общественной территории пгт. Вольгинский ул. Старовская д. 23 «Школьная аллея» </w:t>
            </w:r>
            <w:r w:rsidRPr="00467F0E">
              <w:fldChar w:fldCharType="end"/>
            </w:r>
            <w:bookmarkEnd w:id="35"/>
          </w:p>
        </w:tc>
      </w:tr>
      <w:tr w:rsidR="00155F1F"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155F1F" w:rsidRPr="00467F0E" w:rsidRDefault="00155F1F" w:rsidP="006A0E56">
            <w:pPr>
              <w:jc w:val="center"/>
            </w:pPr>
            <w:r w:rsidRPr="00467F0E">
              <w:t>19.</w:t>
            </w:r>
          </w:p>
        </w:tc>
        <w:tc>
          <w:tcPr>
            <w:tcW w:w="3103" w:type="dxa"/>
            <w:tcBorders>
              <w:top w:val="single" w:sz="4" w:space="0" w:color="auto"/>
              <w:left w:val="single" w:sz="4" w:space="0" w:color="auto"/>
              <w:bottom w:val="single" w:sz="4" w:space="0" w:color="auto"/>
              <w:right w:val="single" w:sz="4" w:space="0" w:color="auto"/>
            </w:tcBorders>
            <w:vAlign w:val="center"/>
          </w:tcPr>
          <w:p w:rsidR="00155F1F" w:rsidRPr="00467F0E" w:rsidRDefault="00155F1F" w:rsidP="006A0E56">
            <w:pPr>
              <w:jc w:val="left"/>
            </w:pPr>
            <w:r w:rsidRPr="00467F0E">
              <w:t>Идентификационный код закупки (ИКЗ)</w:t>
            </w:r>
          </w:p>
        </w:tc>
        <w:bookmarkStart w:id="36" w:name="ИКЗ"/>
        <w:tc>
          <w:tcPr>
            <w:tcW w:w="6714" w:type="dxa"/>
            <w:gridSpan w:val="3"/>
            <w:tcBorders>
              <w:top w:val="single" w:sz="4" w:space="0" w:color="auto"/>
              <w:left w:val="single" w:sz="4" w:space="0" w:color="auto"/>
              <w:bottom w:val="single" w:sz="4" w:space="0" w:color="auto"/>
              <w:right w:val="single" w:sz="4" w:space="0" w:color="auto"/>
            </w:tcBorders>
          </w:tcPr>
          <w:p w:rsidR="00E03839" w:rsidRPr="005410A3" w:rsidRDefault="0048790E" w:rsidP="0074774B">
            <w:pPr>
              <w:autoSpaceDE w:val="0"/>
              <w:autoSpaceDN w:val="0"/>
              <w:adjustRightInd w:val="0"/>
            </w:pPr>
            <w:r w:rsidRPr="00467F0E">
              <w:fldChar w:fldCharType="begin">
                <w:ffData>
                  <w:name w:val="ИКЗ"/>
                  <w:enabled/>
                  <w:calcOnExit w:val="0"/>
                  <w:helpText w:type="text" w:val="Количество цифровых знаков - 36"/>
                  <w:statusText w:type="text" w:val="Количество цифровых знаков - 36"/>
                  <w:textInput>
                    <w:default w:val="Количество цифровых знаков - 36"/>
                    <w:maxLength w:val="36"/>
                  </w:textInput>
                </w:ffData>
              </w:fldChar>
            </w:r>
            <w:r w:rsidR="006A0E56" w:rsidRPr="00467F0E">
              <w:instrText xml:space="preserve"> FORMTEXT </w:instrText>
            </w:r>
            <w:r w:rsidRPr="00467F0E">
              <w:fldChar w:fldCharType="separate"/>
            </w:r>
            <w:r w:rsidR="0074774B" w:rsidRPr="0074774B">
              <w:rPr>
                <w:noProof/>
              </w:rPr>
              <w:t>203332102138233210100100320014299244</w:t>
            </w:r>
            <w:r w:rsidRPr="00467F0E">
              <w:fldChar w:fldCharType="end"/>
            </w:r>
            <w:bookmarkEnd w:id="36"/>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19.</w:t>
            </w:r>
            <w:r w:rsidR="00155F1F" w:rsidRPr="00467F0E">
              <w:t>1.</w:t>
            </w:r>
          </w:p>
        </w:tc>
        <w:tc>
          <w:tcPr>
            <w:tcW w:w="3103" w:type="dxa"/>
            <w:tcBorders>
              <w:top w:val="single" w:sz="4" w:space="0" w:color="auto"/>
              <w:left w:val="single" w:sz="4" w:space="0" w:color="auto"/>
              <w:bottom w:val="single" w:sz="4" w:space="0" w:color="auto"/>
              <w:right w:val="single" w:sz="4" w:space="0" w:color="auto"/>
            </w:tcBorders>
            <w:vAlign w:val="center"/>
          </w:tcPr>
          <w:p w:rsidR="0038061E" w:rsidRPr="00467F0E" w:rsidRDefault="0038061E" w:rsidP="006A0E56">
            <w:pPr>
              <w:widowControl w:val="0"/>
              <w:jc w:val="left"/>
              <w:rPr>
                <w:rStyle w:val="iceouttxt52"/>
                <w:rFonts w:ascii="Times New Roman" w:hAnsi="Times New Roman" w:cs="Times New Roman"/>
                <w:b/>
                <w:bCs/>
                <w:sz w:val="22"/>
                <w:szCs w:val="22"/>
              </w:rPr>
            </w:pPr>
            <w:r w:rsidRPr="00467F0E">
              <w:t xml:space="preserve">Код по КТРУ или код (ы) по классификатору ОКПД2 </w:t>
            </w:r>
            <w:r w:rsidRPr="00467F0E">
              <w:rPr>
                <w:rStyle w:val="iceouttxt52"/>
                <w:rFonts w:ascii="Times New Roman" w:hAnsi="Times New Roman" w:cs="Times New Roman"/>
                <w:b/>
                <w:bCs/>
                <w:sz w:val="22"/>
                <w:szCs w:val="22"/>
              </w:rPr>
              <w:t>(ОК 034-2014)</w:t>
            </w:r>
          </w:p>
          <w:p w:rsidR="00A36BAE" w:rsidRPr="00467F0E" w:rsidRDefault="00A36BAE" w:rsidP="006A0E56">
            <w:pPr>
              <w:widowControl w:val="0"/>
              <w:jc w:val="left"/>
              <w:rPr>
                <w:b/>
                <w:bCs/>
              </w:rPr>
            </w:pPr>
          </w:p>
        </w:tc>
        <w:bookmarkStart w:id="37" w:name="ОКПД"/>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74774B">
            <w:pPr>
              <w:autoSpaceDE w:val="0"/>
              <w:autoSpaceDN w:val="0"/>
              <w:adjustRightInd w:val="0"/>
              <w:rPr>
                <w:i/>
                <w:sz w:val="20"/>
                <w:szCs w:val="20"/>
              </w:rPr>
            </w:pPr>
            <w:r w:rsidRPr="00467F0E">
              <w:rPr>
                <w:i/>
                <w:sz w:val="20"/>
                <w:szCs w:val="20"/>
              </w:rPr>
              <w:fldChar w:fldCharType="begin">
                <w:ffData>
                  <w:name w:val="ОКПД"/>
                  <w:enabled/>
                  <w:calcOnExit w:val="0"/>
                  <w:textInput/>
                </w:ffData>
              </w:fldChar>
            </w:r>
            <w:r w:rsidR="0038061E" w:rsidRPr="00467F0E">
              <w:rPr>
                <w:i/>
                <w:sz w:val="20"/>
                <w:szCs w:val="20"/>
              </w:rPr>
              <w:instrText xml:space="preserve"> FORMTEXT </w:instrText>
            </w:r>
            <w:r w:rsidRPr="00467F0E">
              <w:rPr>
                <w:i/>
                <w:sz w:val="20"/>
                <w:szCs w:val="20"/>
              </w:rPr>
            </w:r>
            <w:r w:rsidRPr="00467F0E">
              <w:rPr>
                <w:i/>
                <w:sz w:val="20"/>
                <w:szCs w:val="20"/>
              </w:rPr>
              <w:fldChar w:fldCharType="separate"/>
            </w:r>
            <w:r w:rsidR="0074774B" w:rsidRPr="0074774B">
              <w:rPr>
                <w:i/>
                <w:sz w:val="20"/>
                <w:szCs w:val="20"/>
              </w:rPr>
              <w:t>2.99.12.124 - Территории парковые и парки для отдыха</w:t>
            </w:r>
            <w:r w:rsidRPr="00467F0E">
              <w:rPr>
                <w:i/>
                <w:sz w:val="20"/>
                <w:szCs w:val="20"/>
              </w:rPr>
              <w:fldChar w:fldCharType="end"/>
            </w:r>
            <w:bookmarkEnd w:id="37"/>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bookmarkStart w:id="38" w:name="ПолеЦены" w:colFirst="2" w:colLast="2"/>
            <w:r w:rsidRPr="00467F0E">
              <w:t>20.</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rPr>
                <w:b/>
                <w:bCs/>
              </w:rPr>
            </w:pPr>
            <w:r w:rsidRPr="00467F0E">
              <w:rPr>
                <w:b/>
                <w:bCs/>
              </w:rPr>
              <w:t>Начальная (максимальная) цена контракта, в рублях</w:t>
            </w:r>
          </w:p>
        </w:tc>
        <w:bookmarkStart w:id="39" w:name="НМЦК"/>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74774B">
            <w:r w:rsidRPr="00467F0E">
              <w:rPr>
                <w:b/>
              </w:rPr>
              <w:fldChar w:fldCharType="begin">
                <w:ffData>
                  <w:name w:val="НМЦК"/>
                  <w:enabled/>
                  <w:calcOnExit w:val="0"/>
                  <w:textInput>
                    <w:type w:val="number"/>
                    <w:format w:val="0,00"/>
                  </w:textInput>
                </w:ffData>
              </w:fldChar>
            </w:r>
            <w:r w:rsidR="008973ED" w:rsidRPr="00467F0E">
              <w:rPr>
                <w:b/>
              </w:rPr>
              <w:instrText xml:space="preserve"> FORMTEXT </w:instrText>
            </w:r>
            <w:r w:rsidRPr="00467F0E">
              <w:rPr>
                <w:b/>
              </w:rPr>
            </w:r>
            <w:r w:rsidRPr="00467F0E">
              <w:rPr>
                <w:b/>
              </w:rPr>
              <w:fldChar w:fldCharType="separate"/>
            </w:r>
            <w:r w:rsidR="0074774B">
              <w:rPr>
                <w:b/>
              </w:rPr>
              <w:t>1773768,00</w:t>
            </w:r>
            <w:r w:rsidRPr="00467F0E">
              <w:rPr>
                <w:b/>
              </w:rPr>
              <w:fldChar w:fldCharType="end"/>
            </w:r>
            <w:bookmarkEnd w:id="39"/>
          </w:p>
        </w:tc>
      </w:tr>
      <w:tr w:rsidR="00DD168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DD168E" w:rsidRPr="00467F0E" w:rsidRDefault="00DD168E" w:rsidP="006A0E56">
            <w:pPr>
              <w:jc w:val="center"/>
            </w:pPr>
            <w:r w:rsidRPr="00467F0E">
              <w:t>20.1.</w:t>
            </w:r>
          </w:p>
        </w:tc>
        <w:tc>
          <w:tcPr>
            <w:tcW w:w="3103" w:type="dxa"/>
            <w:tcBorders>
              <w:top w:val="single" w:sz="4" w:space="0" w:color="auto"/>
              <w:left w:val="single" w:sz="4" w:space="0" w:color="auto"/>
              <w:bottom w:val="single" w:sz="4" w:space="0" w:color="auto"/>
              <w:right w:val="single" w:sz="4" w:space="0" w:color="auto"/>
            </w:tcBorders>
            <w:vAlign w:val="center"/>
          </w:tcPr>
          <w:p w:rsidR="00056385" w:rsidRPr="00467F0E" w:rsidRDefault="00056385" w:rsidP="00F451AF">
            <w:pPr>
              <w:autoSpaceDE w:val="0"/>
              <w:autoSpaceDN w:val="0"/>
              <w:adjustRightInd w:val="0"/>
              <w:jc w:val="left"/>
              <w:rPr>
                <w:iCs/>
              </w:rPr>
            </w:pPr>
            <w:r w:rsidRPr="00467F0E">
              <w:rPr>
                <w:iCs/>
              </w:rPr>
              <w:t>Начальн</w:t>
            </w:r>
            <w:r w:rsidR="00037A34" w:rsidRPr="00467F0E">
              <w:rPr>
                <w:iCs/>
              </w:rPr>
              <w:t>ая сумма</w:t>
            </w:r>
            <w:r w:rsidRPr="00467F0E">
              <w:rPr>
                <w:iCs/>
              </w:rPr>
              <w:t xml:space="preserve"> цен единиц товара, работы, услуги</w:t>
            </w:r>
          </w:p>
          <w:p w:rsidR="00DD168E" w:rsidRPr="00467F0E" w:rsidRDefault="00DD168E" w:rsidP="00F124AD">
            <w:pPr>
              <w:autoSpaceDE w:val="0"/>
              <w:autoSpaceDN w:val="0"/>
              <w:adjustRightInd w:val="0"/>
              <w:rPr>
                <w:b/>
                <w:bCs/>
              </w:rPr>
            </w:pPr>
          </w:p>
        </w:tc>
        <w:tc>
          <w:tcPr>
            <w:tcW w:w="6714" w:type="dxa"/>
            <w:gridSpan w:val="3"/>
            <w:tcBorders>
              <w:top w:val="single" w:sz="4" w:space="0" w:color="auto"/>
              <w:left w:val="single" w:sz="4" w:space="0" w:color="auto"/>
              <w:bottom w:val="single" w:sz="4" w:space="0" w:color="auto"/>
              <w:right w:val="single" w:sz="4" w:space="0" w:color="auto"/>
            </w:tcBorders>
          </w:tcPr>
          <w:p w:rsidR="00F124AD" w:rsidRPr="00467F0E" w:rsidRDefault="00F124AD" w:rsidP="00153228">
            <w:pPr>
              <w:autoSpaceDE w:val="0"/>
              <w:autoSpaceDN w:val="0"/>
              <w:adjustRightInd w:val="0"/>
              <w:rPr>
                <w:bCs/>
              </w:rPr>
            </w:pPr>
            <w:bookmarkStart w:id="40" w:name="_Hlk12864196"/>
            <w:r w:rsidRPr="00467F0E">
              <w:rPr>
                <w:i/>
                <w:sz w:val="20"/>
              </w:rPr>
              <w:t>(Указывается заказчиком в</w:t>
            </w:r>
            <w:r w:rsidRPr="00467F0E">
              <w:rPr>
                <w:bCs/>
                <w:i/>
                <w:sz w:val="20"/>
              </w:rPr>
              <w:t xml:space="preserve"> случае, если количество поставляемых товаров, объем подлежащих выполнению работ, оказанию услуг невозможно определить в соответствии с пунктом 2 статьи 42 Федерального закона № 44-ФЗ)</w:t>
            </w:r>
            <w:r w:rsidRPr="00467F0E">
              <w:rPr>
                <w:i/>
                <w:sz w:val="20"/>
              </w:rPr>
              <w:t>.</w:t>
            </w:r>
          </w:p>
          <w:p w:rsidR="00DD168E" w:rsidRPr="00467F0E" w:rsidRDefault="00DD168E" w:rsidP="00153228">
            <w:pPr>
              <w:autoSpaceDE w:val="0"/>
              <w:autoSpaceDN w:val="0"/>
              <w:adjustRightInd w:val="0"/>
              <w:rPr>
                <w:b/>
              </w:rPr>
            </w:pPr>
            <w:r w:rsidRPr="00467F0E">
              <w:rPr>
                <w:bCs/>
              </w:rPr>
              <w:t>Начальная цена единицы товара, работы, услуги:</w:t>
            </w:r>
            <w:bookmarkStart w:id="41" w:name="НМЦК1"/>
            <w:bookmarkStart w:id="42" w:name="НачЦенаКонтракта1"/>
            <w:r w:rsidR="0048790E" w:rsidRPr="00467F0E">
              <w:rPr>
                <w:b/>
              </w:rPr>
              <w:fldChar w:fldCharType="begin">
                <w:ffData>
                  <w:name w:val="НМЦК1"/>
                  <w:enabled/>
                  <w:calcOnExit w:val="0"/>
                  <w:textInput>
                    <w:type w:val="number"/>
                    <w:format w:val="0,00"/>
                  </w:textInput>
                </w:ffData>
              </w:fldChar>
            </w:r>
            <w:r w:rsidR="00F451AF" w:rsidRPr="00467F0E">
              <w:rPr>
                <w:b/>
              </w:rPr>
              <w:instrText xml:space="preserve"> FORMTEXT </w:instrText>
            </w:r>
            <w:r w:rsidR="0048790E" w:rsidRPr="00467F0E">
              <w:rPr>
                <w:b/>
              </w:rPr>
            </w:r>
            <w:r w:rsidR="0048790E" w:rsidRPr="00467F0E">
              <w:rPr>
                <w:b/>
              </w:rPr>
              <w:fldChar w:fldCharType="separate"/>
            </w:r>
            <w:r w:rsidR="00F451AF" w:rsidRPr="00467F0E">
              <w:rPr>
                <w:b/>
                <w:noProof/>
              </w:rPr>
              <w:t> </w:t>
            </w:r>
            <w:r w:rsidR="00F451AF" w:rsidRPr="00467F0E">
              <w:rPr>
                <w:b/>
                <w:noProof/>
              </w:rPr>
              <w:t> </w:t>
            </w:r>
            <w:r w:rsidR="00F451AF" w:rsidRPr="00467F0E">
              <w:rPr>
                <w:b/>
                <w:noProof/>
              </w:rPr>
              <w:t> </w:t>
            </w:r>
            <w:r w:rsidR="00F451AF" w:rsidRPr="00467F0E">
              <w:rPr>
                <w:b/>
                <w:noProof/>
              </w:rPr>
              <w:t> </w:t>
            </w:r>
            <w:r w:rsidR="00F451AF" w:rsidRPr="00467F0E">
              <w:rPr>
                <w:b/>
                <w:noProof/>
              </w:rPr>
              <w:t> </w:t>
            </w:r>
            <w:r w:rsidR="0048790E" w:rsidRPr="00467F0E">
              <w:rPr>
                <w:b/>
              </w:rPr>
              <w:fldChar w:fldCharType="end"/>
            </w:r>
            <w:bookmarkEnd w:id="41"/>
            <w:bookmarkEnd w:id="42"/>
          </w:p>
          <w:p w:rsidR="00DD168E" w:rsidRPr="00467F0E" w:rsidRDefault="00153228" w:rsidP="00DD168E">
            <w:r w:rsidRPr="00467F0E">
              <w:rPr>
                <w:bCs/>
              </w:rPr>
              <w:t>Начальная сумма цен указанных единиц</w:t>
            </w:r>
            <w:bookmarkStart w:id="43" w:name="НачЦенаКонтракта2"/>
            <w:r w:rsidRPr="00467F0E">
              <w:rPr>
                <w:bCs/>
              </w:rPr>
              <w:t>:</w:t>
            </w:r>
            <w:bookmarkStart w:id="44" w:name="НМЦК2"/>
            <w:bookmarkEnd w:id="43"/>
            <w:r w:rsidR="0048790E" w:rsidRPr="00467F0E">
              <w:rPr>
                <w:b/>
              </w:rPr>
              <w:fldChar w:fldCharType="begin">
                <w:ffData>
                  <w:name w:val="НМЦК2"/>
                  <w:enabled/>
                  <w:calcOnExit w:val="0"/>
                  <w:textInput>
                    <w:type w:val="number"/>
                    <w:format w:val="0,00"/>
                  </w:textInput>
                </w:ffData>
              </w:fldChar>
            </w:r>
            <w:r w:rsidR="00F451AF" w:rsidRPr="00467F0E">
              <w:rPr>
                <w:b/>
              </w:rPr>
              <w:instrText xml:space="preserve"> FORMTEXT </w:instrText>
            </w:r>
            <w:r w:rsidR="0048790E" w:rsidRPr="00467F0E">
              <w:rPr>
                <w:b/>
              </w:rPr>
            </w:r>
            <w:r w:rsidR="0048790E" w:rsidRPr="00467F0E">
              <w:rPr>
                <w:b/>
              </w:rPr>
              <w:fldChar w:fldCharType="separate"/>
            </w:r>
            <w:r w:rsidR="00F451AF" w:rsidRPr="00467F0E">
              <w:rPr>
                <w:b/>
                <w:noProof/>
              </w:rPr>
              <w:t> </w:t>
            </w:r>
            <w:r w:rsidR="00F451AF" w:rsidRPr="00467F0E">
              <w:rPr>
                <w:b/>
                <w:noProof/>
              </w:rPr>
              <w:t> </w:t>
            </w:r>
            <w:r w:rsidR="00F451AF" w:rsidRPr="00467F0E">
              <w:rPr>
                <w:b/>
                <w:noProof/>
              </w:rPr>
              <w:t> </w:t>
            </w:r>
            <w:r w:rsidR="00F451AF" w:rsidRPr="00467F0E">
              <w:rPr>
                <w:b/>
                <w:noProof/>
              </w:rPr>
              <w:t> </w:t>
            </w:r>
            <w:r w:rsidR="00F451AF" w:rsidRPr="00467F0E">
              <w:rPr>
                <w:b/>
                <w:noProof/>
              </w:rPr>
              <w:t> </w:t>
            </w:r>
            <w:r w:rsidR="0048790E" w:rsidRPr="00467F0E">
              <w:rPr>
                <w:b/>
              </w:rPr>
              <w:fldChar w:fldCharType="end"/>
            </w:r>
            <w:bookmarkEnd w:id="44"/>
          </w:p>
          <w:p w:rsidR="00F451AF" w:rsidRPr="00467F0E" w:rsidRDefault="00943589" w:rsidP="00F451AF">
            <w:pPr>
              <w:autoSpaceDE w:val="0"/>
              <w:autoSpaceDN w:val="0"/>
              <w:adjustRightInd w:val="0"/>
              <w:rPr>
                <w:b/>
              </w:rPr>
            </w:pPr>
            <w:r w:rsidRPr="00467F0E">
              <w:rPr>
                <w:bCs/>
              </w:rPr>
              <w:t>Ориентировочное значение цены контракта либо формула цены:</w:t>
            </w:r>
            <w:bookmarkStart w:id="45" w:name="НМЦК3"/>
            <w:r w:rsidR="0048790E" w:rsidRPr="00467F0E">
              <w:rPr>
                <w:b/>
              </w:rPr>
              <w:fldChar w:fldCharType="begin">
                <w:ffData>
                  <w:name w:val="НМЦК3"/>
                  <w:enabled/>
                  <w:calcOnExit w:val="0"/>
                  <w:textInput/>
                </w:ffData>
              </w:fldChar>
            </w:r>
            <w:r w:rsidR="00F451AF" w:rsidRPr="00467F0E">
              <w:rPr>
                <w:b/>
              </w:rPr>
              <w:instrText xml:space="preserve"> FORMTEXT </w:instrText>
            </w:r>
            <w:r w:rsidR="0048790E" w:rsidRPr="00467F0E">
              <w:rPr>
                <w:b/>
              </w:rPr>
            </w:r>
            <w:r w:rsidR="0048790E" w:rsidRPr="00467F0E">
              <w:rPr>
                <w:b/>
              </w:rPr>
              <w:fldChar w:fldCharType="separate"/>
            </w:r>
            <w:r w:rsidR="00F451AF" w:rsidRPr="00467F0E">
              <w:rPr>
                <w:b/>
                <w:noProof/>
              </w:rPr>
              <w:t> </w:t>
            </w:r>
            <w:r w:rsidR="00F451AF" w:rsidRPr="00467F0E">
              <w:rPr>
                <w:b/>
                <w:noProof/>
              </w:rPr>
              <w:t> </w:t>
            </w:r>
            <w:r w:rsidR="00F451AF" w:rsidRPr="00467F0E">
              <w:rPr>
                <w:b/>
                <w:noProof/>
              </w:rPr>
              <w:t> </w:t>
            </w:r>
            <w:r w:rsidR="00F451AF" w:rsidRPr="00467F0E">
              <w:rPr>
                <w:b/>
                <w:noProof/>
              </w:rPr>
              <w:t> </w:t>
            </w:r>
            <w:r w:rsidR="00F451AF" w:rsidRPr="00467F0E">
              <w:rPr>
                <w:b/>
                <w:noProof/>
              </w:rPr>
              <w:t> </w:t>
            </w:r>
            <w:r w:rsidR="0048790E" w:rsidRPr="00467F0E">
              <w:rPr>
                <w:b/>
              </w:rPr>
              <w:fldChar w:fldCharType="end"/>
            </w:r>
            <w:bookmarkEnd w:id="45"/>
          </w:p>
          <w:p w:rsidR="00835EE3" w:rsidRPr="00467F0E" w:rsidRDefault="00F124AD" w:rsidP="00F451AF">
            <w:pPr>
              <w:autoSpaceDE w:val="0"/>
              <w:autoSpaceDN w:val="0"/>
              <w:adjustRightInd w:val="0"/>
              <w:rPr>
                <w:b/>
                <w:lang w:val="en-US"/>
              </w:rPr>
            </w:pPr>
            <w:r w:rsidRPr="00467F0E">
              <w:rPr>
                <w:bCs/>
              </w:rPr>
              <w:t>Максимальное значение цены контракта</w:t>
            </w:r>
            <w:r w:rsidRPr="00467F0E">
              <w:t>:</w:t>
            </w:r>
            <w:bookmarkStart w:id="46" w:name="НМЦК4"/>
            <w:r w:rsidR="0048790E" w:rsidRPr="00467F0E">
              <w:rPr>
                <w:b/>
              </w:rPr>
              <w:fldChar w:fldCharType="begin">
                <w:ffData>
                  <w:name w:val="НМЦК4"/>
                  <w:enabled/>
                  <w:calcOnExit w:val="0"/>
                  <w:textInput>
                    <w:type w:val="number"/>
                    <w:format w:val="0,00"/>
                  </w:textInput>
                </w:ffData>
              </w:fldChar>
            </w:r>
            <w:r w:rsidR="00F451AF" w:rsidRPr="00467F0E">
              <w:rPr>
                <w:b/>
              </w:rPr>
              <w:instrText xml:space="preserve"> FORMTEXT </w:instrText>
            </w:r>
            <w:r w:rsidR="0048790E" w:rsidRPr="00467F0E">
              <w:rPr>
                <w:b/>
              </w:rPr>
            </w:r>
            <w:r w:rsidR="0048790E" w:rsidRPr="00467F0E">
              <w:rPr>
                <w:b/>
              </w:rPr>
              <w:fldChar w:fldCharType="separate"/>
            </w:r>
            <w:r w:rsidR="00F451AF" w:rsidRPr="00467F0E">
              <w:rPr>
                <w:b/>
                <w:noProof/>
              </w:rPr>
              <w:t> </w:t>
            </w:r>
            <w:r w:rsidR="00F451AF" w:rsidRPr="00467F0E">
              <w:rPr>
                <w:b/>
                <w:noProof/>
              </w:rPr>
              <w:t> </w:t>
            </w:r>
            <w:r w:rsidR="00F451AF" w:rsidRPr="00467F0E">
              <w:rPr>
                <w:b/>
                <w:noProof/>
              </w:rPr>
              <w:t> </w:t>
            </w:r>
            <w:r w:rsidR="00F451AF" w:rsidRPr="00467F0E">
              <w:rPr>
                <w:b/>
                <w:noProof/>
              </w:rPr>
              <w:t> </w:t>
            </w:r>
            <w:r w:rsidR="00F451AF" w:rsidRPr="00467F0E">
              <w:rPr>
                <w:b/>
                <w:noProof/>
              </w:rPr>
              <w:t> </w:t>
            </w:r>
            <w:r w:rsidR="0048790E" w:rsidRPr="00467F0E">
              <w:rPr>
                <w:b/>
              </w:rPr>
              <w:fldChar w:fldCharType="end"/>
            </w:r>
            <w:bookmarkEnd w:id="40"/>
            <w:bookmarkEnd w:id="46"/>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rPr>
                <w:b/>
                <w:bCs/>
              </w:rPr>
            </w:pPr>
            <w:r w:rsidRPr="00467F0E">
              <w:rPr>
                <w:b/>
                <w:bCs/>
              </w:rPr>
              <w:t>Валюта</w:t>
            </w:r>
          </w:p>
        </w:tc>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A36BAE" w:rsidP="006A0E56">
            <w:r w:rsidRPr="00467F0E">
              <w:t>Российский рубль</w:t>
            </w:r>
          </w:p>
        </w:tc>
      </w:tr>
      <w:bookmarkEnd w:id="38"/>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8C608E">
            <w:pPr>
              <w:autoSpaceDE w:val="0"/>
              <w:autoSpaceDN w:val="0"/>
              <w:adjustRightInd w:val="0"/>
            </w:pPr>
            <w:r w:rsidRPr="00467F0E">
              <w:t>Определение и обоснование начальной</w:t>
            </w:r>
            <w:r w:rsidR="00B93606" w:rsidRPr="00467F0E">
              <w:t xml:space="preserve"> (максимальной) цены контракта, цен единиц товара, работы, услуг</w:t>
            </w:r>
            <w:r w:rsidR="00720EE0" w:rsidRPr="00467F0E">
              <w:t>и</w:t>
            </w:r>
            <w:r w:rsidRPr="00467F0E">
              <w:t>(ст.22 ФЗ-44)</w:t>
            </w:r>
          </w:p>
        </w:tc>
        <w:bookmarkStart w:id="47" w:name="ОбосновНМЦК"/>
        <w:tc>
          <w:tcPr>
            <w:tcW w:w="6714" w:type="dxa"/>
            <w:gridSpan w:val="3"/>
            <w:tcBorders>
              <w:top w:val="single" w:sz="4" w:space="0" w:color="auto"/>
              <w:left w:val="single" w:sz="4" w:space="0" w:color="auto"/>
              <w:bottom w:val="single" w:sz="4" w:space="0" w:color="auto"/>
              <w:right w:val="single" w:sz="4" w:space="0" w:color="auto"/>
            </w:tcBorders>
            <w:vAlign w:val="center"/>
          </w:tcPr>
          <w:p w:rsidR="00B7280A" w:rsidRPr="00467F0E" w:rsidRDefault="0048790E" w:rsidP="0074774B">
            <w:pPr>
              <w:rPr>
                <w:iCs/>
              </w:rPr>
            </w:pPr>
            <w:r w:rsidRPr="005410A3">
              <w:rPr>
                <w:sz w:val="20"/>
                <w:szCs w:val="20"/>
              </w:rPr>
              <w:fldChar w:fldCharType="begin">
                <w:ffData>
                  <w:name w:val="ОбосновНМЦК"/>
                  <w:enabled/>
                  <w:calcOnExit w:val="0"/>
                  <w:textInput/>
                </w:ffData>
              </w:fldChar>
            </w:r>
            <w:r w:rsidR="00A73F8C" w:rsidRPr="005410A3">
              <w:rPr>
                <w:sz w:val="20"/>
                <w:szCs w:val="20"/>
              </w:rPr>
              <w:instrText xml:space="preserve"> FORMTEXT </w:instrText>
            </w:r>
            <w:r w:rsidRPr="005410A3">
              <w:rPr>
                <w:sz w:val="20"/>
                <w:szCs w:val="20"/>
              </w:rPr>
            </w:r>
            <w:r w:rsidRPr="005410A3">
              <w:rPr>
                <w:sz w:val="20"/>
                <w:szCs w:val="20"/>
              </w:rPr>
              <w:fldChar w:fldCharType="separate"/>
            </w:r>
            <w:r w:rsidR="0074774B" w:rsidRPr="0074774B">
              <w:t>Обоснование начальной (максимальной) цены контракта, цен единиц товара, работы, услуги в соответствии с Приказом Минэкономразвития РФ от 02.10.2013 №567 и является приложением к документации(Приложения №№ 2, 5  к Информационной карте аукциона).</w:t>
            </w:r>
            <w:r w:rsidRPr="005410A3">
              <w:rPr>
                <w:sz w:val="20"/>
                <w:szCs w:val="20"/>
              </w:rPr>
              <w:fldChar w:fldCharType="end"/>
            </w:r>
            <w:bookmarkEnd w:id="47"/>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23.</w:t>
            </w:r>
          </w:p>
        </w:tc>
        <w:tc>
          <w:tcPr>
            <w:tcW w:w="9817" w:type="dxa"/>
            <w:gridSpan w:val="4"/>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autoSpaceDE w:val="0"/>
              <w:autoSpaceDN w:val="0"/>
              <w:adjustRightInd w:val="0"/>
            </w:pPr>
            <w:r w:rsidRPr="00467F0E">
              <w:t>Источник финансирования</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23.1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 xml:space="preserve">Источник финансирования для заказчиков Владимирской </w:t>
            </w:r>
            <w:r w:rsidRPr="00467F0E">
              <w:lastRenderedPageBreak/>
              <w:t>области</w:t>
            </w:r>
          </w:p>
        </w:tc>
        <w:bookmarkStart w:id="48" w:name="ФлагОблБюджета"/>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6A0E56">
            <w:pPr>
              <w:jc w:val="left"/>
            </w:pPr>
            <w:r w:rsidRPr="00467F0E">
              <w:lastRenderedPageBreak/>
              <w:fldChar w:fldCharType="begin">
                <w:ffData>
                  <w:name w:val="ФлагОблБюджета"/>
                  <w:enabled/>
                  <w:calcOnExit w:val="0"/>
                  <w:checkBox>
                    <w:sizeAuto/>
                    <w:default w:val="0"/>
                  </w:checkBox>
                </w:ffData>
              </w:fldChar>
            </w:r>
            <w:r w:rsidR="00A36BAE" w:rsidRPr="00467F0E">
              <w:instrText xml:space="preserve"> FORMCHECKBOX </w:instrText>
            </w:r>
            <w:r w:rsidRPr="00467F0E">
              <w:fldChar w:fldCharType="end"/>
            </w:r>
            <w:bookmarkEnd w:id="48"/>
            <w:r w:rsidR="00A36BAE" w:rsidRPr="00467F0E">
              <w:t xml:space="preserve">Областной бюджет; </w:t>
            </w:r>
          </w:p>
          <w:p w:rsidR="00A36BAE" w:rsidRPr="00467F0E" w:rsidRDefault="00A36BAE" w:rsidP="006A0E56">
            <w:pPr>
              <w:jc w:val="left"/>
            </w:pPr>
            <w:r w:rsidRPr="00467F0E">
              <w:t xml:space="preserve">     Год-</w:t>
            </w:r>
            <w:r w:rsidR="00FB4BE8" w:rsidRPr="00467F0E">
              <w:t>20</w:t>
            </w:r>
            <w:r w:rsidR="006D5437" w:rsidRPr="006D5437">
              <w:t>20</w:t>
            </w:r>
            <w:r w:rsidRPr="00467F0E">
              <w:t>; Сумма-</w:t>
            </w:r>
            <w:bookmarkStart w:id="49" w:name="СуммаОблБюджета1"/>
            <w:r w:rsidR="0048790E" w:rsidRPr="00467F0E">
              <w:fldChar w:fldCharType="begin">
                <w:ffData>
                  <w:name w:val="СуммаОблБюджета1"/>
                  <w:enabled/>
                  <w:calcOnExit w:val="0"/>
                  <w:textInput>
                    <w:type w:val="number"/>
                    <w:format w:val="0,00"/>
                  </w:textInput>
                </w:ffData>
              </w:fldChar>
            </w:r>
            <w:r w:rsidRPr="00467F0E">
              <w:instrText xml:space="preserve"> FORMTEXT </w:instrText>
            </w:r>
            <w:r w:rsidR="0048790E" w:rsidRPr="00467F0E">
              <w:fldChar w:fldCharType="separate"/>
            </w:r>
            <w:r w:rsidRPr="00467F0E">
              <w:t> </w:t>
            </w:r>
            <w:r w:rsidRPr="00467F0E">
              <w:t> </w:t>
            </w:r>
            <w:r w:rsidRPr="00467F0E">
              <w:t> </w:t>
            </w:r>
            <w:r w:rsidRPr="00467F0E">
              <w:t> </w:t>
            </w:r>
            <w:r w:rsidRPr="00467F0E">
              <w:t> </w:t>
            </w:r>
            <w:r w:rsidR="0048790E" w:rsidRPr="00467F0E">
              <w:fldChar w:fldCharType="end"/>
            </w:r>
            <w:bookmarkEnd w:id="49"/>
            <w:r w:rsidRPr="00467F0E">
              <w:t xml:space="preserve"> рублей.</w:t>
            </w:r>
          </w:p>
          <w:p w:rsidR="00A36BAE" w:rsidRPr="00467F0E" w:rsidRDefault="00A36BAE" w:rsidP="006A0E56">
            <w:pPr>
              <w:jc w:val="left"/>
            </w:pPr>
            <w:r w:rsidRPr="00467F0E">
              <w:lastRenderedPageBreak/>
              <w:t xml:space="preserve">     Год-</w:t>
            </w:r>
            <w:r w:rsidR="00933E37" w:rsidRPr="00467F0E">
              <w:t>202</w:t>
            </w:r>
            <w:r w:rsidR="006D5437" w:rsidRPr="006D5437">
              <w:t>1</w:t>
            </w:r>
            <w:r w:rsidRPr="00467F0E">
              <w:t>; Сумма-</w:t>
            </w:r>
            <w:bookmarkStart w:id="50" w:name="СуммаОблБюджета2"/>
            <w:r w:rsidR="0048790E" w:rsidRPr="00467F0E">
              <w:fldChar w:fldCharType="begin">
                <w:ffData>
                  <w:name w:val="СуммаОблБюджета2"/>
                  <w:enabled/>
                  <w:calcOnExit w:val="0"/>
                  <w:textInput>
                    <w:type w:val="number"/>
                    <w:format w:val="0,00"/>
                  </w:textInput>
                </w:ffData>
              </w:fldChar>
            </w:r>
            <w:r w:rsidRPr="00467F0E">
              <w:instrText xml:space="preserve"> FORMTEXT </w:instrText>
            </w:r>
            <w:r w:rsidR="0048790E" w:rsidRPr="00467F0E">
              <w:fldChar w:fldCharType="separate"/>
            </w:r>
            <w:r w:rsidRPr="00467F0E">
              <w:t> </w:t>
            </w:r>
            <w:r w:rsidRPr="00467F0E">
              <w:t> </w:t>
            </w:r>
            <w:r w:rsidRPr="00467F0E">
              <w:t> </w:t>
            </w:r>
            <w:r w:rsidRPr="00467F0E">
              <w:t> </w:t>
            </w:r>
            <w:r w:rsidRPr="00467F0E">
              <w:t> </w:t>
            </w:r>
            <w:r w:rsidR="0048790E" w:rsidRPr="00467F0E">
              <w:fldChar w:fldCharType="end"/>
            </w:r>
            <w:bookmarkEnd w:id="50"/>
            <w:r w:rsidRPr="00467F0E">
              <w:t xml:space="preserve"> рублей.</w:t>
            </w:r>
          </w:p>
          <w:p w:rsidR="00A36BAE" w:rsidRPr="00467F0E" w:rsidRDefault="00A36BAE" w:rsidP="006A0E56">
            <w:pPr>
              <w:jc w:val="left"/>
            </w:pPr>
            <w:r w:rsidRPr="00467F0E">
              <w:t xml:space="preserve">     Год-</w:t>
            </w:r>
            <w:r w:rsidR="00C646EF" w:rsidRPr="00467F0E">
              <w:t>202</w:t>
            </w:r>
            <w:r w:rsidR="006D5437" w:rsidRPr="006D5437">
              <w:t>2</w:t>
            </w:r>
            <w:r w:rsidRPr="00467F0E">
              <w:t>; Сумма-</w:t>
            </w:r>
            <w:bookmarkStart w:id="51" w:name="СуммаОблБюджета3"/>
            <w:r w:rsidR="0048790E" w:rsidRPr="00467F0E">
              <w:fldChar w:fldCharType="begin">
                <w:ffData>
                  <w:name w:val="СуммаОблБюджета3"/>
                  <w:enabled/>
                  <w:calcOnExit w:val="0"/>
                  <w:textInput>
                    <w:type w:val="number"/>
                    <w:format w:val="0,00"/>
                  </w:textInput>
                </w:ffData>
              </w:fldChar>
            </w:r>
            <w:r w:rsidRPr="00467F0E">
              <w:instrText xml:space="preserve"> FORMTEXT </w:instrText>
            </w:r>
            <w:r w:rsidR="0048790E" w:rsidRPr="00467F0E">
              <w:fldChar w:fldCharType="separate"/>
            </w:r>
            <w:r w:rsidRPr="00467F0E">
              <w:t> </w:t>
            </w:r>
            <w:r w:rsidRPr="00467F0E">
              <w:t> </w:t>
            </w:r>
            <w:r w:rsidRPr="00467F0E">
              <w:t> </w:t>
            </w:r>
            <w:r w:rsidRPr="00467F0E">
              <w:t> </w:t>
            </w:r>
            <w:r w:rsidRPr="00467F0E">
              <w:t> </w:t>
            </w:r>
            <w:r w:rsidR="0048790E" w:rsidRPr="00467F0E">
              <w:fldChar w:fldCharType="end"/>
            </w:r>
            <w:bookmarkEnd w:id="51"/>
            <w:r w:rsidRPr="00467F0E">
              <w:t xml:space="preserve"> рублей.</w:t>
            </w:r>
          </w:p>
          <w:bookmarkStart w:id="52" w:name="ФлагВнебюджета"/>
          <w:p w:rsidR="00A36BAE" w:rsidRPr="00467F0E" w:rsidRDefault="0048790E" w:rsidP="006A0E56">
            <w:pPr>
              <w:jc w:val="left"/>
            </w:pPr>
            <w:r w:rsidRPr="00467F0E">
              <w:fldChar w:fldCharType="begin">
                <w:ffData>
                  <w:name w:val="ФлагВнебюджета"/>
                  <w:enabled/>
                  <w:calcOnExit w:val="0"/>
                  <w:checkBox>
                    <w:sizeAuto/>
                    <w:default w:val="0"/>
                  </w:checkBox>
                </w:ffData>
              </w:fldChar>
            </w:r>
            <w:r w:rsidR="00472D6A" w:rsidRPr="00467F0E">
              <w:instrText xml:space="preserve"> FORMCHECKBOX </w:instrText>
            </w:r>
            <w:r w:rsidRPr="00467F0E">
              <w:fldChar w:fldCharType="end"/>
            </w:r>
            <w:bookmarkEnd w:id="52"/>
            <w:r w:rsidR="00A36BAE" w:rsidRPr="00467F0E">
              <w:t xml:space="preserve">Внебюджетные средства; </w:t>
            </w:r>
          </w:p>
          <w:p w:rsidR="00A36BAE" w:rsidRPr="00467F0E" w:rsidRDefault="00A36BAE" w:rsidP="006A0E56">
            <w:pPr>
              <w:jc w:val="left"/>
            </w:pPr>
            <w:r w:rsidRPr="00467F0E">
              <w:t xml:space="preserve">     Год-</w:t>
            </w:r>
            <w:r w:rsidR="00C90BE1" w:rsidRPr="00467F0E">
              <w:t>20</w:t>
            </w:r>
            <w:r w:rsidR="006D5437" w:rsidRPr="006D5437">
              <w:t>20</w:t>
            </w:r>
            <w:r w:rsidRPr="00467F0E">
              <w:t>; Сумма-</w:t>
            </w:r>
            <w:bookmarkStart w:id="53" w:name="СуммаВнебюджСр1"/>
            <w:r w:rsidR="0048790E" w:rsidRPr="00467F0E">
              <w:fldChar w:fldCharType="begin">
                <w:ffData>
                  <w:name w:val="СуммаВнебюджСр1"/>
                  <w:enabled/>
                  <w:calcOnExit w:val="0"/>
                  <w:textInput>
                    <w:type w:val="number"/>
                    <w:format w:val="0,00"/>
                  </w:textInput>
                </w:ffData>
              </w:fldChar>
            </w:r>
            <w:r w:rsidR="00472D6A" w:rsidRPr="00467F0E">
              <w:instrText xml:space="preserve"> FORMTEXT </w:instrText>
            </w:r>
            <w:r w:rsidR="0048790E" w:rsidRPr="00467F0E">
              <w:fldChar w:fldCharType="separate"/>
            </w:r>
            <w:r w:rsidR="00472D6A" w:rsidRPr="00467F0E">
              <w:rPr>
                <w:noProof/>
              </w:rPr>
              <w:t> </w:t>
            </w:r>
            <w:r w:rsidR="00472D6A" w:rsidRPr="00467F0E">
              <w:rPr>
                <w:noProof/>
              </w:rPr>
              <w:t> </w:t>
            </w:r>
            <w:r w:rsidR="00472D6A" w:rsidRPr="00467F0E">
              <w:rPr>
                <w:noProof/>
              </w:rPr>
              <w:t> </w:t>
            </w:r>
            <w:r w:rsidR="00472D6A" w:rsidRPr="00467F0E">
              <w:rPr>
                <w:noProof/>
              </w:rPr>
              <w:t> </w:t>
            </w:r>
            <w:r w:rsidR="00472D6A" w:rsidRPr="00467F0E">
              <w:rPr>
                <w:noProof/>
              </w:rPr>
              <w:t> </w:t>
            </w:r>
            <w:r w:rsidR="0048790E" w:rsidRPr="00467F0E">
              <w:fldChar w:fldCharType="end"/>
            </w:r>
            <w:bookmarkEnd w:id="53"/>
            <w:r w:rsidRPr="00467F0E">
              <w:t xml:space="preserve"> рублей.</w:t>
            </w:r>
          </w:p>
          <w:p w:rsidR="00A36BAE" w:rsidRPr="00467F0E" w:rsidRDefault="00A36BAE" w:rsidP="006A0E56">
            <w:pPr>
              <w:jc w:val="left"/>
            </w:pPr>
            <w:r w:rsidRPr="00467F0E">
              <w:t xml:space="preserve">     Год-</w:t>
            </w:r>
            <w:r w:rsidR="006D5437">
              <w:t>202</w:t>
            </w:r>
            <w:r w:rsidR="006D5437" w:rsidRPr="006D5437">
              <w:t>1</w:t>
            </w:r>
            <w:r w:rsidRPr="00467F0E">
              <w:t>; Сумма-</w:t>
            </w:r>
            <w:bookmarkStart w:id="54" w:name="СуммаВнебюджСр2"/>
            <w:r w:rsidR="0048790E" w:rsidRPr="00467F0E">
              <w:fldChar w:fldCharType="begin">
                <w:ffData>
                  <w:name w:val="СуммаВнебюджСр2"/>
                  <w:enabled/>
                  <w:calcOnExit w:val="0"/>
                  <w:textInput>
                    <w:type w:val="number"/>
                    <w:format w:val="0,00"/>
                  </w:textInput>
                </w:ffData>
              </w:fldChar>
            </w:r>
            <w:r w:rsidR="00472D6A" w:rsidRPr="00467F0E">
              <w:instrText xml:space="preserve"> FORMTEXT </w:instrText>
            </w:r>
            <w:r w:rsidR="0048790E" w:rsidRPr="00467F0E">
              <w:fldChar w:fldCharType="separate"/>
            </w:r>
            <w:r w:rsidR="00472D6A" w:rsidRPr="00467F0E">
              <w:rPr>
                <w:noProof/>
              </w:rPr>
              <w:t> </w:t>
            </w:r>
            <w:r w:rsidR="00472D6A" w:rsidRPr="00467F0E">
              <w:rPr>
                <w:noProof/>
              </w:rPr>
              <w:t> </w:t>
            </w:r>
            <w:r w:rsidR="00472D6A" w:rsidRPr="00467F0E">
              <w:rPr>
                <w:noProof/>
              </w:rPr>
              <w:t> </w:t>
            </w:r>
            <w:r w:rsidR="00472D6A" w:rsidRPr="00467F0E">
              <w:rPr>
                <w:noProof/>
              </w:rPr>
              <w:t> </w:t>
            </w:r>
            <w:r w:rsidR="00472D6A" w:rsidRPr="00467F0E">
              <w:rPr>
                <w:noProof/>
              </w:rPr>
              <w:t> </w:t>
            </w:r>
            <w:r w:rsidR="0048790E" w:rsidRPr="00467F0E">
              <w:fldChar w:fldCharType="end"/>
            </w:r>
            <w:bookmarkEnd w:id="54"/>
            <w:r w:rsidRPr="00467F0E">
              <w:t xml:space="preserve"> рублей.</w:t>
            </w:r>
          </w:p>
          <w:p w:rsidR="00A36BAE" w:rsidRPr="00467F0E" w:rsidRDefault="00A36BAE" w:rsidP="006A0E56">
            <w:pPr>
              <w:jc w:val="left"/>
            </w:pPr>
            <w:r w:rsidRPr="00467F0E">
              <w:t xml:space="preserve">     Год-</w:t>
            </w:r>
            <w:r w:rsidR="00C646EF" w:rsidRPr="00467F0E">
              <w:t>202</w:t>
            </w:r>
            <w:r w:rsidR="006D5437" w:rsidRPr="006D5437">
              <w:t>2</w:t>
            </w:r>
            <w:r w:rsidRPr="00467F0E">
              <w:t>; Сумма-</w:t>
            </w:r>
            <w:bookmarkStart w:id="55" w:name="СуммаВнебюджСр3"/>
            <w:r w:rsidR="0048790E" w:rsidRPr="00467F0E">
              <w:fldChar w:fldCharType="begin">
                <w:ffData>
                  <w:name w:val="СуммаВнебюджСр3"/>
                  <w:enabled/>
                  <w:calcOnExit w:val="0"/>
                  <w:textInput>
                    <w:type w:val="number"/>
                    <w:format w:val="0,00"/>
                  </w:textInput>
                </w:ffData>
              </w:fldChar>
            </w:r>
            <w:r w:rsidR="00472D6A" w:rsidRPr="00467F0E">
              <w:instrText xml:space="preserve"> FORMTEXT </w:instrText>
            </w:r>
            <w:r w:rsidR="0048790E" w:rsidRPr="00467F0E">
              <w:fldChar w:fldCharType="separate"/>
            </w:r>
            <w:r w:rsidR="00472D6A" w:rsidRPr="00467F0E">
              <w:rPr>
                <w:noProof/>
              </w:rPr>
              <w:t> </w:t>
            </w:r>
            <w:r w:rsidR="00472D6A" w:rsidRPr="00467F0E">
              <w:rPr>
                <w:noProof/>
              </w:rPr>
              <w:t> </w:t>
            </w:r>
            <w:r w:rsidR="00472D6A" w:rsidRPr="00467F0E">
              <w:rPr>
                <w:noProof/>
              </w:rPr>
              <w:t> </w:t>
            </w:r>
            <w:r w:rsidR="00472D6A" w:rsidRPr="00467F0E">
              <w:rPr>
                <w:noProof/>
              </w:rPr>
              <w:t> </w:t>
            </w:r>
            <w:r w:rsidR="00472D6A" w:rsidRPr="00467F0E">
              <w:rPr>
                <w:noProof/>
              </w:rPr>
              <w:t> </w:t>
            </w:r>
            <w:r w:rsidR="0048790E" w:rsidRPr="00467F0E">
              <w:fldChar w:fldCharType="end"/>
            </w:r>
            <w:bookmarkEnd w:id="55"/>
            <w:r w:rsidRPr="00467F0E">
              <w:t xml:space="preserve"> рублей.</w:t>
            </w:r>
          </w:p>
          <w:bookmarkStart w:id="56" w:name="ФлагПредДеят"/>
          <w:p w:rsidR="00A36BAE" w:rsidRPr="00467F0E" w:rsidRDefault="0048790E" w:rsidP="006A0E56">
            <w:pPr>
              <w:jc w:val="left"/>
            </w:pPr>
            <w:r w:rsidRPr="00467F0E">
              <w:fldChar w:fldCharType="begin">
                <w:ffData>
                  <w:name w:val="ФлагПредДеят"/>
                  <w:enabled/>
                  <w:calcOnExit w:val="0"/>
                  <w:checkBox>
                    <w:sizeAuto/>
                    <w:default w:val="0"/>
                  </w:checkBox>
                </w:ffData>
              </w:fldChar>
            </w:r>
            <w:r w:rsidR="004E22F6" w:rsidRPr="00467F0E">
              <w:instrText xml:space="preserve"> FORMCHECKBOX </w:instrText>
            </w:r>
            <w:r w:rsidRPr="00467F0E">
              <w:fldChar w:fldCharType="end"/>
            </w:r>
            <w:bookmarkEnd w:id="56"/>
            <w:r w:rsidR="00A36BAE" w:rsidRPr="00467F0E">
              <w:t xml:space="preserve">Предпринимательская деятельность; </w:t>
            </w:r>
          </w:p>
          <w:p w:rsidR="00A36BAE" w:rsidRPr="00467F0E" w:rsidRDefault="00A36BAE" w:rsidP="006A0E56">
            <w:pPr>
              <w:jc w:val="left"/>
            </w:pPr>
            <w:r w:rsidRPr="00467F0E">
              <w:t xml:space="preserve">     Год-</w:t>
            </w:r>
            <w:r w:rsidR="006D5437">
              <w:t>20</w:t>
            </w:r>
            <w:r w:rsidR="006D5437" w:rsidRPr="006D5437">
              <w:t>20</w:t>
            </w:r>
            <w:r w:rsidRPr="00467F0E">
              <w:t>; Сумма-</w:t>
            </w:r>
            <w:bookmarkStart w:id="57" w:name="СуммаПредДеят1"/>
            <w:r w:rsidR="0048790E" w:rsidRPr="00467F0E">
              <w:fldChar w:fldCharType="begin">
                <w:ffData>
                  <w:name w:val="СуммаПредДеят1"/>
                  <w:enabled/>
                  <w:calcOnExit w:val="0"/>
                  <w:textInput>
                    <w:type w:val="number"/>
                    <w:format w:val="0,00"/>
                  </w:textInput>
                </w:ffData>
              </w:fldChar>
            </w:r>
            <w:r w:rsidR="008137EE" w:rsidRPr="00467F0E">
              <w:instrText xml:space="preserve"> FORMTEXT </w:instrText>
            </w:r>
            <w:r w:rsidR="0048790E" w:rsidRPr="00467F0E">
              <w:fldChar w:fldCharType="separate"/>
            </w:r>
            <w:r w:rsidR="008137EE" w:rsidRPr="00467F0E">
              <w:rPr>
                <w:noProof/>
              </w:rPr>
              <w:t> </w:t>
            </w:r>
            <w:r w:rsidR="008137EE" w:rsidRPr="00467F0E">
              <w:rPr>
                <w:noProof/>
              </w:rPr>
              <w:t> </w:t>
            </w:r>
            <w:r w:rsidR="008137EE" w:rsidRPr="00467F0E">
              <w:rPr>
                <w:noProof/>
              </w:rPr>
              <w:t> </w:t>
            </w:r>
            <w:r w:rsidR="008137EE" w:rsidRPr="00467F0E">
              <w:rPr>
                <w:noProof/>
              </w:rPr>
              <w:t> </w:t>
            </w:r>
            <w:r w:rsidR="008137EE" w:rsidRPr="00467F0E">
              <w:rPr>
                <w:noProof/>
              </w:rPr>
              <w:t> </w:t>
            </w:r>
            <w:r w:rsidR="0048790E" w:rsidRPr="00467F0E">
              <w:fldChar w:fldCharType="end"/>
            </w:r>
            <w:bookmarkEnd w:id="57"/>
            <w:r w:rsidRPr="00467F0E">
              <w:t xml:space="preserve"> рублей.</w:t>
            </w:r>
          </w:p>
          <w:p w:rsidR="00A36BAE" w:rsidRPr="00467F0E" w:rsidRDefault="00A36BAE" w:rsidP="006A0E56">
            <w:pPr>
              <w:jc w:val="left"/>
            </w:pPr>
            <w:r w:rsidRPr="00467F0E">
              <w:t xml:space="preserve">     Год-</w:t>
            </w:r>
            <w:r w:rsidR="006D5437">
              <w:t>202</w:t>
            </w:r>
            <w:r w:rsidR="006D5437" w:rsidRPr="006D5437">
              <w:t>1</w:t>
            </w:r>
            <w:r w:rsidRPr="00467F0E">
              <w:t>; Сумма-</w:t>
            </w:r>
            <w:bookmarkStart w:id="58" w:name="СуммаПредДеят2"/>
            <w:r w:rsidR="0048790E" w:rsidRPr="00467F0E">
              <w:fldChar w:fldCharType="begin">
                <w:ffData>
                  <w:name w:val="СуммаПредДеят2"/>
                  <w:enabled/>
                  <w:calcOnExit w:val="0"/>
                  <w:textInput>
                    <w:type w:val="number"/>
                    <w:format w:val="0,00"/>
                  </w:textInput>
                </w:ffData>
              </w:fldChar>
            </w:r>
            <w:r w:rsidR="008137EE" w:rsidRPr="00467F0E">
              <w:instrText xml:space="preserve"> FORMTEXT </w:instrText>
            </w:r>
            <w:r w:rsidR="0048790E" w:rsidRPr="00467F0E">
              <w:fldChar w:fldCharType="separate"/>
            </w:r>
            <w:r w:rsidR="008137EE" w:rsidRPr="00467F0E">
              <w:rPr>
                <w:noProof/>
              </w:rPr>
              <w:t> </w:t>
            </w:r>
            <w:r w:rsidR="008137EE" w:rsidRPr="00467F0E">
              <w:rPr>
                <w:noProof/>
              </w:rPr>
              <w:t> </w:t>
            </w:r>
            <w:r w:rsidR="008137EE" w:rsidRPr="00467F0E">
              <w:rPr>
                <w:noProof/>
              </w:rPr>
              <w:t> </w:t>
            </w:r>
            <w:r w:rsidR="008137EE" w:rsidRPr="00467F0E">
              <w:rPr>
                <w:noProof/>
              </w:rPr>
              <w:t> </w:t>
            </w:r>
            <w:r w:rsidR="008137EE" w:rsidRPr="00467F0E">
              <w:rPr>
                <w:noProof/>
              </w:rPr>
              <w:t> </w:t>
            </w:r>
            <w:r w:rsidR="0048790E" w:rsidRPr="00467F0E">
              <w:fldChar w:fldCharType="end"/>
            </w:r>
            <w:bookmarkEnd w:id="58"/>
            <w:r w:rsidRPr="00467F0E">
              <w:t xml:space="preserve"> рублей.</w:t>
            </w:r>
          </w:p>
          <w:p w:rsidR="00A36BAE" w:rsidRPr="00467F0E" w:rsidRDefault="00A36BAE" w:rsidP="006A0E56">
            <w:pPr>
              <w:jc w:val="left"/>
            </w:pPr>
            <w:r w:rsidRPr="00467F0E">
              <w:t xml:space="preserve">     Год-</w:t>
            </w:r>
            <w:r w:rsidR="00C646EF" w:rsidRPr="00467F0E">
              <w:t>202</w:t>
            </w:r>
            <w:r w:rsidR="006D5437" w:rsidRPr="006D5437">
              <w:t>2</w:t>
            </w:r>
            <w:r w:rsidRPr="00467F0E">
              <w:t>; Сумма-</w:t>
            </w:r>
            <w:bookmarkStart w:id="59" w:name="СуммаПредДеят3"/>
            <w:r w:rsidR="0048790E" w:rsidRPr="00467F0E">
              <w:fldChar w:fldCharType="begin">
                <w:ffData>
                  <w:name w:val="СуммаПредДеят3"/>
                  <w:enabled/>
                  <w:calcOnExit w:val="0"/>
                  <w:textInput>
                    <w:type w:val="number"/>
                    <w:format w:val="0,00"/>
                  </w:textInput>
                </w:ffData>
              </w:fldChar>
            </w:r>
            <w:r w:rsidR="008137EE" w:rsidRPr="00467F0E">
              <w:instrText xml:space="preserve"> FORMTEXT </w:instrText>
            </w:r>
            <w:r w:rsidR="0048790E" w:rsidRPr="00467F0E">
              <w:fldChar w:fldCharType="separate"/>
            </w:r>
            <w:r w:rsidR="008137EE" w:rsidRPr="00467F0E">
              <w:rPr>
                <w:noProof/>
              </w:rPr>
              <w:t> </w:t>
            </w:r>
            <w:r w:rsidR="008137EE" w:rsidRPr="00467F0E">
              <w:rPr>
                <w:noProof/>
              </w:rPr>
              <w:t> </w:t>
            </w:r>
            <w:r w:rsidR="008137EE" w:rsidRPr="00467F0E">
              <w:rPr>
                <w:noProof/>
              </w:rPr>
              <w:t> </w:t>
            </w:r>
            <w:r w:rsidR="008137EE" w:rsidRPr="00467F0E">
              <w:rPr>
                <w:noProof/>
              </w:rPr>
              <w:t> </w:t>
            </w:r>
            <w:r w:rsidR="008137EE" w:rsidRPr="00467F0E">
              <w:rPr>
                <w:noProof/>
              </w:rPr>
              <w:t> </w:t>
            </w:r>
            <w:r w:rsidR="0048790E" w:rsidRPr="00467F0E">
              <w:fldChar w:fldCharType="end"/>
            </w:r>
            <w:bookmarkEnd w:id="59"/>
            <w:r w:rsidRPr="00467F0E">
              <w:t xml:space="preserve"> рублей.</w:t>
            </w:r>
          </w:p>
          <w:bookmarkStart w:id="60" w:name="ФлагОМС"/>
          <w:p w:rsidR="00A36BAE" w:rsidRPr="00467F0E" w:rsidRDefault="0048790E" w:rsidP="006A0E56">
            <w:pPr>
              <w:jc w:val="left"/>
            </w:pPr>
            <w:r w:rsidRPr="00467F0E">
              <w:fldChar w:fldCharType="begin">
                <w:ffData>
                  <w:name w:val="ФлагОМС"/>
                  <w:enabled/>
                  <w:calcOnExit w:val="0"/>
                  <w:checkBox>
                    <w:sizeAuto/>
                    <w:default w:val="0"/>
                  </w:checkBox>
                </w:ffData>
              </w:fldChar>
            </w:r>
            <w:r w:rsidR="001A742B" w:rsidRPr="00467F0E">
              <w:instrText xml:space="preserve"> FORMCHECKBOX </w:instrText>
            </w:r>
            <w:r w:rsidRPr="00467F0E">
              <w:fldChar w:fldCharType="end"/>
            </w:r>
            <w:bookmarkEnd w:id="60"/>
            <w:r w:rsidR="00A36BAE" w:rsidRPr="00467F0E">
              <w:t xml:space="preserve">Фонд ОМС; </w:t>
            </w:r>
          </w:p>
          <w:p w:rsidR="00A36BAE" w:rsidRPr="00467F0E" w:rsidRDefault="00A36BAE" w:rsidP="006A0E56">
            <w:pPr>
              <w:jc w:val="left"/>
            </w:pPr>
            <w:r w:rsidRPr="00467F0E">
              <w:t xml:space="preserve">     Год-</w:t>
            </w:r>
            <w:r w:rsidR="006D5437">
              <w:t>20</w:t>
            </w:r>
            <w:r w:rsidR="006D5437" w:rsidRPr="006D5437">
              <w:t>20</w:t>
            </w:r>
            <w:r w:rsidRPr="00467F0E">
              <w:t>; Сумма-</w:t>
            </w:r>
            <w:bookmarkStart w:id="61" w:name="СуммаФондОМС1"/>
            <w:r w:rsidR="0048790E" w:rsidRPr="00467F0E">
              <w:fldChar w:fldCharType="begin">
                <w:ffData>
                  <w:name w:val="СуммаФондОМС1"/>
                  <w:enabled/>
                  <w:calcOnExit w:val="0"/>
                  <w:textInput>
                    <w:type w:val="number"/>
                    <w:format w:val="0,00"/>
                  </w:textInput>
                </w:ffData>
              </w:fldChar>
            </w:r>
            <w:r w:rsidR="008137EE" w:rsidRPr="00467F0E">
              <w:instrText xml:space="preserve"> FORMTEXT </w:instrText>
            </w:r>
            <w:r w:rsidR="0048790E" w:rsidRPr="00467F0E">
              <w:fldChar w:fldCharType="separate"/>
            </w:r>
            <w:r w:rsidR="008137EE" w:rsidRPr="00467F0E">
              <w:rPr>
                <w:noProof/>
              </w:rPr>
              <w:t> </w:t>
            </w:r>
            <w:r w:rsidR="008137EE" w:rsidRPr="00467F0E">
              <w:rPr>
                <w:noProof/>
              </w:rPr>
              <w:t> </w:t>
            </w:r>
            <w:r w:rsidR="008137EE" w:rsidRPr="00467F0E">
              <w:rPr>
                <w:noProof/>
              </w:rPr>
              <w:t> </w:t>
            </w:r>
            <w:r w:rsidR="008137EE" w:rsidRPr="00467F0E">
              <w:rPr>
                <w:noProof/>
              </w:rPr>
              <w:t> </w:t>
            </w:r>
            <w:r w:rsidR="008137EE" w:rsidRPr="00467F0E">
              <w:rPr>
                <w:noProof/>
              </w:rPr>
              <w:t> </w:t>
            </w:r>
            <w:r w:rsidR="0048790E" w:rsidRPr="00467F0E">
              <w:fldChar w:fldCharType="end"/>
            </w:r>
            <w:bookmarkEnd w:id="61"/>
            <w:r w:rsidRPr="00467F0E">
              <w:t xml:space="preserve"> рублей.</w:t>
            </w:r>
          </w:p>
          <w:p w:rsidR="00A36BAE" w:rsidRPr="00467F0E" w:rsidRDefault="00A36BAE" w:rsidP="006A0E56">
            <w:pPr>
              <w:jc w:val="left"/>
            </w:pPr>
            <w:r w:rsidRPr="00467F0E">
              <w:t xml:space="preserve">     Год-</w:t>
            </w:r>
            <w:r w:rsidR="006D5437">
              <w:t>202</w:t>
            </w:r>
            <w:r w:rsidR="006D5437" w:rsidRPr="006D5437">
              <w:t>1</w:t>
            </w:r>
            <w:r w:rsidRPr="00467F0E">
              <w:t>; Сумма-</w:t>
            </w:r>
            <w:bookmarkStart w:id="62" w:name="СуммаФондОМС2"/>
            <w:r w:rsidR="0048790E" w:rsidRPr="00467F0E">
              <w:fldChar w:fldCharType="begin">
                <w:ffData>
                  <w:name w:val="СуммаФондОМС2"/>
                  <w:enabled/>
                  <w:calcOnExit w:val="0"/>
                  <w:textInput>
                    <w:type w:val="number"/>
                    <w:format w:val="0,00"/>
                  </w:textInput>
                </w:ffData>
              </w:fldChar>
            </w:r>
            <w:r w:rsidR="008137EE" w:rsidRPr="00467F0E">
              <w:instrText xml:space="preserve"> FORMTEXT </w:instrText>
            </w:r>
            <w:r w:rsidR="0048790E" w:rsidRPr="00467F0E">
              <w:fldChar w:fldCharType="separate"/>
            </w:r>
            <w:r w:rsidR="008137EE" w:rsidRPr="00467F0E">
              <w:rPr>
                <w:noProof/>
              </w:rPr>
              <w:t> </w:t>
            </w:r>
            <w:r w:rsidR="008137EE" w:rsidRPr="00467F0E">
              <w:rPr>
                <w:noProof/>
              </w:rPr>
              <w:t> </w:t>
            </w:r>
            <w:r w:rsidR="008137EE" w:rsidRPr="00467F0E">
              <w:rPr>
                <w:noProof/>
              </w:rPr>
              <w:t> </w:t>
            </w:r>
            <w:r w:rsidR="008137EE" w:rsidRPr="00467F0E">
              <w:rPr>
                <w:noProof/>
              </w:rPr>
              <w:t> </w:t>
            </w:r>
            <w:r w:rsidR="008137EE" w:rsidRPr="00467F0E">
              <w:rPr>
                <w:noProof/>
              </w:rPr>
              <w:t> </w:t>
            </w:r>
            <w:r w:rsidR="0048790E" w:rsidRPr="00467F0E">
              <w:fldChar w:fldCharType="end"/>
            </w:r>
            <w:bookmarkEnd w:id="62"/>
            <w:r w:rsidRPr="00467F0E">
              <w:t xml:space="preserve"> рублей.</w:t>
            </w:r>
          </w:p>
          <w:p w:rsidR="00A36BAE" w:rsidRPr="00467F0E" w:rsidRDefault="00A36BAE" w:rsidP="00933E37">
            <w:pPr>
              <w:jc w:val="left"/>
            </w:pPr>
            <w:r w:rsidRPr="00467F0E">
              <w:t xml:space="preserve">     Год-</w:t>
            </w:r>
            <w:r w:rsidR="00C646EF" w:rsidRPr="00467F0E">
              <w:t>202</w:t>
            </w:r>
            <w:r w:rsidR="006D5437" w:rsidRPr="006D5437">
              <w:t>2</w:t>
            </w:r>
            <w:r w:rsidRPr="00467F0E">
              <w:t>; Сумма-</w:t>
            </w:r>
            <w:bookmarkStart w:id="63" w:name="СуммаФондОМС3"/>
            <w:r w:rsidR="0048790E" w:rsidRPr="00467F0E">
              <w:fldChar w:fldCharType="begin">
                <w:ffData>
                  <w:name w:val="СуммаФондОМС3"/>
                  <w:enabled/>
                  <w:calcOnExit w:val="0"/>
                  <w:textInput>
                    <w:type w:val="number"/>
                    <w:format w:val="0,00"/>
                  </w:textInput>
                </w:ffData>
              </w:fldChar>
            </w:r>
            <w:r w:rsidR="008137EE" w:rsidRPr="00467F0E">
              <w:instrText xml:space="preserve"> FORMTEXT </w:instrText>
            </w:r>
            <w:r w:rsidR="0048790E" w:rsidRPr="00467F0E">
              <w:fldChar w:fldCharType="separate"/>
            </w:r>
            <w:r w:rsidR="008137EE" w:rsidRPr="00467F0E">
              <w:rPr>
                <w:noProof/>
              </w:rPr>
              <w:t> </w:t>
            </w:r>
            <w:r w:rsidR="008137EE" w:rsidRPr="00467F0E">
              <w:rPr>
                <w:noProof/>
              </w:rPr>
              <w:t> </w:t>
            </w:r>
            <w:r w:rsidR="008137EE" w:rsidRPr="00467F0E">
              <w:rPr>
                <w:noProof/>
              </w:rPr>
              <w:t> </w:t>
            </w:r>
            <w:r w:rsidR="008137EE" w:rsidRPr="00467F0E">
              <w:rPr>
                <w:noProof/>
              </w:rPr>
              <w:t> </w:t>
            </w:r>
            <w:r w:rsidR="008137EE" w:rsidRPr="00467F0E">
              <w:rPr>
                <w:noProof/>
              </w:rPr>
              <w:t> </w:t>
            </w:r>
            <w:r w:rsidR="0048790E" w:rsidRPr="00467F0E">
              <w:fldChar w:fldCharType="end"/>
            </w:r>
            <w:bookmarkEnd w:id="63"/>
            <w:r w:rsidRPr="00467F0E">
              <w:t xml:space="preserve"> рублей.</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lastRenderedPageBreak/>
              <w:t>23.2.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Источник финансирования для муниципальных заказчиков</w:t>
            </w:r>
          </w:p>
        </w:tc>
        <w:bookmarkStart w:id="64" w:name="ФлагМестБюджет"/>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6A0E56">
            <w:pPr>
              <w:jc w:val="left"/>
            </w:pPr>
            <w:r w:rsidRPr="00467F0E">
              <w:fldChar w:fldCharType="begin">
                <w:ffData>
                  <w:name w:val="ФлагМестБюджет"/>
                  <w:enabled/>
                  <w:calcOnExit w:val="0"/>
                  <w:checkBox>
                    <w:sizeAuto/>
                    <w:default w:val="0"/>
                    <w:checked/>
                  </w:checkBox>
                </w:ffData>
              </w:fldChar>
            </w:r>
            <w:r w:rsidR="007C4535" w:rsidRPr="00467F0E">
              <w:instrText xml:space="preserve"> FORMCHECKBOX </w:instrText>
            </w:r>
            <w:r w:rsidRPr="00467F0E">
              <w:fldChar w:fldCharType="end"/>
            </w:r>
            <w:bookmarkEnd w:id="64"/>
            <w:r w:rsidR="00A36BAE" w:rsidRPr="00467F0E">
              <w:t xml:space="preserve">Местный бюджет; </w:t>
            </w:r>
          </w:p>
          <w:p w:rsidR="00A36BAE" w:rsidRPr="00467F0E" w:rsidRDefault="00A36BAE" w:rsidP="006A0E56">
            <w:pPr>
              <w:jc w:val="left"/>
            </w:pPr>
            <w:r w:rsidRPr="00467F0E">
              <w:t xml:space="preserve">     Год-</w:t>
            </w:r>
            <w:r w:rsidR="006D5437">
              <w:t>20</w:t>
            </w:r>
            <w:r w:rsidR="006D5437" w:rsidRPr="006D5437">
              <w:t>20</w:t>
            </w:r>
            <w:r w:rsidRPr="00467F0E">
              <w:t>; Сумма-</w:t>
            </w:r>
            <w:bookmarkStart w:id="65" w:name="СуммаМестБюджета1"/>
            <w:r w:rsidR="0048790E" w:rsidRPr="00467F0E">
              <w:fldChar w:fldCharType="begin">
                <w:ffData>
                  <w:name w:val="СуммаМестБюджета1"/>
                  <w:enabled/>
                  <w:calcOnExit w:val="0"/>
                  <w:textInput>
                    <w:type w:val="number"/>
                    <w:format w:val="0,00"/>
                  </w:textInput>
                </w:ffData>
              </w:fldChar>
            </w:r>
            <w:r w:rsidR="007C4535" w:rsidRPr="00467F0E">
              <w:instrText xml:space="preserve"> FORMTEXT </w:instrText>
            </w:r>
            <w:r w:rsidR="0048790E" w:rsidRPr="00467F0E">
              <w:fldChar w:fldCharType="separate"/>
            </w:r>
            <w:r w:rsidR="007C4535" w:rsidRPr="00467F0E">
              <w:rPr>
                <w:noProof/>
              </w:rPr>
              <w:t> </w:t>
            </w:r>
            <w:r w:rsidR="007C4535" w:rsidRPr="00467F0E">
              <w:rPr>
                <w:noProof/>
              </w:rPr>
              <w:t> </w:t>
            </w:r>
            <w:r w:rsidR="007C4535" w:rsidRPr="00467F0E">
              <w:rPr>
                <w:noProof/>
              </w:rPr>
              <w:t> </w:t>
            </w:r>
            <w:r w:rsidR="007C4535" w:rsidRPr="00467F0E">
              <w:rPr>
                <w:noProof/>
              </w:rPr>
              <w:t> </w:t>
            </w:r>
            <w:r w:rsidR="007C4535" w:rsidRPr="00467F0E">
              <w:rPr>
                <w:noProof/>
              </w:rPr>
              <w:t> </w:t>
            </w:r>
            <w:r w:rsidR="0048790E" w:rsidRPr="00467F0E">
              <w:fldChar w:fldCharType="end"/>
            </w:r>
            <w:bookmarkEnd w:id="65"/>
            <w:r w:rsidRPr="00467F0E">
              <w:t xml:space="preserve"> рублей.</w:t>
            </w:r>
          </w:p>
          <w:p w:rsidR="00A36BAE" w:rsidRPr="00467F0E" w:rsidRDefault="00A36BAE" w:rsidP="006A0E56">
            <w:pPr>
              <w:jc w:val="left"/>
            </w:pPr>
            <w:r w:rsidRPr="00467F0E">
              <w:t xml:space="preserve">     Год-</w:t>
            </w:r>
            <w:r w:rsidR="006D5437">
              <w:t>202</w:t>
            </w:r>
            <w:r w:rsidR="006D5437" w:rsidRPr="006D5437">
              <w:t>1</w:t>
            </w:r>
            <w:r w:rsidRPr="00467F0E">
              <w:t>; Сумма-</w:t>
            </w:r>
            <w:bookmarkStart w:id="66" w:name="СуммаМестБюджета2"/>
            <w:r w:rsidR="0048790E" w:rsidRPr="00467F0E">
              <w:fldChar w:fldCharType="begin">
                <w:ffData>
                  <w:name w:val="СуммаМестБюджета2"/>
                  <w:enabled/>
                  <w:calcOnExit w:val="0"/>
                  <w:textInput>
                    <w:type w:val="number"/>
                    <w:format w:val="0,00"/>
                  </w:textInput>
                </w:ffData>
              </w:fldChar>
            </w:r>
            <w:r w:rsidRPr="00467F0E">
              <w:instrText xml:space="preserve"> FORMTEXT </w:instrText>
            </w:r>
            <w:r w:rsidR="0048790E" w:rsidRPr="00467F0E">
              <w:fldChar w:fldCharType="separate"/>
            </w:r>
            <w:r w:rsidR="0074774B">
              <w:t>1773768,00</w:t>
            </w:r>
            <w:r w:rsidR="0048790E" w:rsidRPr="00467F0E">
              <w:fldChar w:fldCharType="end"/>
            </w:r>
            <w:bookmarkEnd w:id="66"/>
            <w:r w:rsidRPr="00467F0E">
              <w:t xml:space="preserve"> рублей.</w:t>
            </w:r>
          </w:p>
          <w:p w:rsidR="00A36BAE" w:rsidRPr="00467F0E" w:rsidRDefault="00A36BAE" w:rsidP="006A0E56">
            <w:pPr>
              <w:jc w:val="left"/>
            </w:pPr>
            <w:r w:rsidRPr="00467F0E">
              <w:t xml:space="preserve">     Год-</w:t>
            </w:r>
            <w:r w:rsidR="00C646EF" w:rsidRPr="00467F0E">
              <w:t>202</w:t>
            </w:r>
            <w:r w:rsidR="006D5437" w:rsidRPr="006D5437">
              <w:t>2</w:t>
            </w:r>
            <w:r w:rsidRPr="00467F0E">
              <w:t>; Сумма-</w:t>
            </w:r>
            <w:bookmarkStart w:id="67" w:name="СуммаМестБюджета3"/>
            <w:r w:rsidR="0048790E" w:rsidRPr="00467F0E">
              <w:fldChar w:fldCharType="begin">
                <w:ffData>
                  <w:name w:val="СуммаМестБюджета3"/>
                  <w:enabled/>
                  <w:calcOnExit w:val="0"/>
                  <w:textInput>
                    <w:type w:val="number"/>
                    <w:format w:val="0,00"/>
                  </w:textInput>
                </w:ffData>
              </w:fldChar>
            </w:r>
            <w:r w:rsidRPr="00467F0E">
              <w:instrText xml:space="preserve"> FORMTEXT </w:instrText>
            </w:r>
            <w:r w:rsidR="0048790E" w:rsidRPr="00467F0E">
              <w:fldChar w:fldCharType="separate"/>
            </w:r>
            <w:r w:rsidRPr="00467F0E">
              <w:rPr>
                <w:noProof/>
              </w:rPr>
              <w:t> </w:t>
            </w:r>
            <w:r w:rsidRPr="00467F0E">
              <w:rPr>
                <w:noProof/>
              </w:rPr>
              <w:t> </w:t>
            </w:r>
            <w:r w:rsidRPr="00467F0E">
              <w:rPr>
                <w:noProof/>
              </w:rPr>
              <w:t> </w:t>
            </w:r>
            <w:r w:rsidRPr="00467F0E">
              <w:rPr>
                <w:noProof/>
              </w:rPr>
              <w:t> </w:t>
            </w:r>
            <w:r w:rsidRPr="00467F0E">
              <w:rPr>
                <w:noProof/>
              </w:rPr>
              <w:t> </w:t>
            </w:r>
            <w:r w:rsidR="0048790E" w:rsidRPr="00467F0E">
              <w:fldChar w:fldCharType="end"/>
            </w:r>
            <w:bookmarkEnd w:id="67"/>
            <w:r w:rsidRPr="00467F0E">
              <w:t xml:space="preserve"> рублей.</w:t>
            </w:r>
          </w:p>
          <w:bookmarkStart w:id="68" w:name="ФлагСредстваБУ"/>
          <w:p w:rsidR="00A36BAE" w:rsidRPr="00467F0E" w:rsidRDefault="0048790E" w:rsidP="006A0E56">
            <w:pPr>
              <w:jc w:val="left"/>
            </w:pPr>
            <w:r w:rsidRPr="00467F0E">
              <w:fldChar w:fldCharType="begin">
                <w:ffData>
                  <w:name w:val="ФлагСредстваБУ"/>
                  <w:enabled/>
                  <w:calcOnExit w:val="0"/>
                  <w:checkBox>
                    <w:sizeAuto/>
                    <w:default w:val="0"/>
                  </w:checkBox>
                </w:ffData>
              </w:fldChar>
            </w:r>
            <w:r w:rsidR="007C4535" w:rsidRPr="00467F0E">
              <w:instrText xml:space="preserve"> FORMCHECKBOX </w:instrText>
            </w:r>
            <w:r w:rsidRPr="00467F0E">
              <w:fldChar w:fldCharType="end"/>
            </w:r>
            <w:bookmarkEnd w:id="68"/>
            <w:r w:rsidR="00A36BAE" w:rsidRPr="00467F0E">
              <w:t xml:space="preserve">Средства бюджетных и автономных учреждений; </w:t>
            </w:r>
          </w:p>
          <w:p w:rsidR="00A36BAE" w:rsidRPr="00467F0E" w:rsidRDefault="00A36BAE" w:rsidP="006A0E56">
            <w:pPr>
              <w:jc w:val="left"/>
            </w:pPr>
            <w:r w:rsidRPr="00467F0E">
              <w:t xml:space="preserve">     Год-</w:t>
            </w:r>
            <w:r w:rsidR="006D5437">
              <w:t>2</w:t>
            </w:r>
            <w:r w:rsidR="006D5437" w:rsidRPr="006D5437">
              <w:t>020</w:t>
            </w:r>
            <w:r w:rsidRPr="00467F0E">
              <w:t>; Сумма-</w:t>
            </w:r>
            <w:r w:rsidR="0048790E" w:rsidRPr="00467F0E">
              <w:fldChar w:fldCharType="begin">
                <w:ffData>
                  <w:name w:val="СуммаСредстваБУ1"/>
                  <w:enabled/>
                  <w:calcOnExit w:val="0"/>
                  <w:textInput>
                    <w:type w:val="number"/>
                    <w:format w:val="0,00"/>
                  </w:textInput>
                </w:ffData>
              </w:fldChar>
            </w:r>
            <w:r w:rsidR="007C4535" w:rsidRPr="00467F0E">
              <w:instrText xml:space="preserve"> FORMTEXT </w:instrText>
            </w:r>
            <w:r w:rsidR="0048790E" w:rsidRPr="00467F0E">
              <w:fldChar w:fldCharType="separate"/>
            </w:r>
            <w:r w:rsidR="007C4535" w:rsidRPr="00467F0E">
              <w:rPr>
                <w:noProof/>
              </w:rPr>
              <w:t> </w:t>
            </w:r>
            <w:r w:rsidR="007C4535" w:rsidRPr="00467F0E">
              <w:rPr>
                <w:noProof/>
              </w:rPr>
              <w:t> </w:t>
            </w:r>
            <w:r w:rsidR="007C4535" w:rsidRPr="00467F0E">
              <w:rPr>
                <w:noProof/>
              </w:rPr>
              <w:t> </w:t>
            </w:r>
            <w:r w:rsidR="007C4535" w:rsidRPr="00467F0E">
              <w:rPr>
                <w:noProof/>
              </w:rPr>
              <w:t> </w:t>
            </w:r>
            <w:r w:rsidR="007C4535" w:rsidRPr="00467F0E">
              <w:rPr>
                <w:noProof/>
              </w:rPr>
              <w:t> </w:t>
            </w:r>
            <w:r w:rsidR="0048790E" w:rsidRPr="00467F0E">
              <w:fldChar w:fldCharType="end"/>
            </w:r>
            <w:r w:rsidRPr="00467F0E">
              <w:t xml:space="preserve"> рублей.</w:t>
            </w:r>
          </w:p>
          <w:p w:rsidR="00A36BAE" w:rsidRPr="00467F0E" w:rsidRDefault="00A36BAE" w:rsidP="006A0E56">
            <w:pPr>
              <w:jc w:val="left"/>
            </w:pPr>
            <w:r w:rsidRPr="00467F0E">
              <w:t xml:space="preserve">     Год-</w:t>
            </w:r>
            <w:r w:rsidR="006D5437">
              <w:t>202</w:t>
            </w:r>
            <w:r w:rsidR="006D5437" w:rsidRPr="006D5437">
              <w:t>1</w:t>
            </w:r>
            <w:r w:rsidRPr="00467F0E">
              <w:t>; Сумма-</w:t>
            </w:r>
            <w:r w:rsidR="0048790E" w:rsidRPr="00467F0E">
              <w:fldChar w:fldCharType="begin">
                <w:ffData>
                  <w:name w:val="СуммаСредстваБУ1"/>
                  <w:enabled/>
                  <w:calcOnExit w:val="0"/>
                  <w:textInput>
                    <w:type w:val="number"/>
                    <w:format w:val="0,00"/>
                  </w:textInput>
                </w:ffData>
              </w:fldChar>
            </w:r>
            <w:r w:rsidR="007C4535" w:rsidRPr="00467F0E">
              <w:instrText xml:space="preserve"> FORMTEXT </w:instrText>
            </w:r>
            <w:r w:rsidR="0048790E" w:rsidRPr="00467F0E">
              <w:fldChar w:fldCharType="separate"/>
            </w:r>
            <w:r w:rsidR="007C4535" w:rsidRPr="00467F0E">
              <w:rPr>
                <w:noProof/>
              </w:rPr>
              <w:t> </w:t>
            </w:r>
            <w:r w:rsidR="007C4535" w:rsidRPr="00467F0E">
              <w:rPr>
                <w:noProof/>
              </w:rPr>
              <w:t> </w:t>
            </w:r>
            <w:r w:rsidR="007C4535" w:rsidRPr="00467F0E">
              <w:rPr>
                <w:noProof/>
              </w:rPr>
              <w:t> </w:t>
            </w:r>
            <w:r w:rsidR="007C4535" w:rsidRPr="00467F0E">
              <w:rPr>
                <w:noProof/>
              </w:rPr>
              <w:t> </w:t>
            </w:r>
            <w:r w:rsidR="007C4535" w:rsidRPr="00467F0E">
              <w:rPr>
                <w:noProof/>
              </w:rPr>
              <w:t> </w:t>
            </w:r>
            <w:r w:rsidR="0048790E" w:rsidRPr="00467F0E">
              <w:fldChar w:fldCharType="end"/>
            </w:r>
            <w:r w:rsidRPr="00467F0E">
              <w:t xml:space="preserve"> рублей.</w:t>
            </w:r>
          </w:p>
          <w:p w:rsidR="00A36BAE" w:rsidRPr="00467F0E" w:rsidRDefault="00A36BAE" w:rsidP="006A0E56">
            <w:pPr>
              <w:jc w:val="left"/>
            </w:pPr>
            <w:r w:rsidRPr="00467F0E">
              <w:t xml:space="preserve">     Год-</w:t>
            </w:r>
            <w:r w:rsidR="00C646EF" w:rsidRPr="00467F0E">
              <w:t>202</w:t>
            </w:r>
            <w:r w:rsidR="006D5437" w:rsidRPr="006D5437">
              <w:t>2</w:t>
            </w:r>
            <w:r w:rsidRPr="00467F0E">
              <w:t>; Сумма-</w:t>
            </w:r>
            <w:bookmarkStart w:id="69" w:name="СуммаСредстваБУ1"/>
            <w:r w:rsidR="0048790E" w:rsidRPr="00467F0E">
              <w:fldChar w:fldCharType="begin">
                <w:ffData>
                  <w:name w:val="СуммаСредстваБУ1"/>
                  <w:enabled/>
                  <w:calcOnExit w:val="0"/>
                  <w:textInput>
                    <w:type w:val="number"/>
                    <w:format w:val="0,00"/>
                  </w:textInput>
                </w:ffData>
              </w:fldChar>
            </w:r>
            <w:r w:rsidR="007C4535" w:rsidRPr="00467F0E">
              <w:instrText xml:space="preserve"> FORMTEXT </w:instrText>
            </w:r>
            <w:r w:rsidR="0048790E" w:rsidRPr="00467F0E">
              <w:fldChar w:fldCharType="separate"/>
            </w:r>
            <w:r w:rsidR="007C4535" w:rsidRPr="00467F0E">
              <w:rPr>
                <w:noProof/>
              </w:rPr>
              <w:t> </w:t>
            </w:r>
            <w:r w:rsidR="007C4535" w:rsidRPr="00467F0E">
              <w:rPr>
                <w:noProof/>
              </w:rPr>
              <w:t> </w:t>
            </w:r>
            <w:r w:rsidR="007C4535" w:rsidRPr="00467F0E">
              <w:rPr>
                <w:noProof/>
              </w:rPr>
              <w:t> </w:t>
            </w:r>
            <w:r w:rsidR="007C4535" w:rsidRPr="00467F0E">
              <w:rPr>
                <w:noProof/>
              </w:rPr>
              <w:t> </w:t>
            </w:r>
            <w:r w:rsidR="007C4535" w:rsidRPr="00467F0E">
              <w:rPr>
                <w:noProof/>
              </w:rPr>
              <w:t> </w:t>
            </w:r>
            <w:r w:rsidR="0048790E" w:rsidRPr="00467F0E">
              <w:fldChar w:fldCharType="end"/>
            </w:r>
            <w:bookmarkEnd w:id="69"/>
            <w:r w:rsidRPr="00467F0E">
              <w:t xml:space="preserve"> рублей.</w:t>
            </w:r>
          </w:p>
          <w:bookmarkStart w:id="70" w:name="ФинОбоснМуницип"/>
          <w:p w:rsidR="00A36BAE" w:rsidRPr="00467F0E" w:rsidRDefault="0048790E" w:rsidP="0074774B">
            <w:pPr>
              <w:rPr>
                <w:i/>
              </w:rPr>
            </w:pPr>
            <w:r w:rsidRPr="00467F0E">
              <w:rPr>
                <w:i/>
              </w:rPr>
              <w:fldChar w:fldCharType="begin">
                <w:ffData>
                  <w:name w:val="ФинОбоснМуницип"/>
                  <w:enabled/>
                  <w:calcOnExit w:val="0"/>
                  <w:textInput/>
                </w:ffData>
              </w:fldChar>
            </w:r>
            <w:r w:rsidR="00A36BAE" w:rsidRPr="00467F0E">
              <w:rPr>
                <w:i/>
              </w:rPr>
              <w:instrText xml:space="preserve"> FORMTEXT </w:instrText>
            </w:r>
            <w:r w:rsidRPr="00467F0E">
              <w:rPr>
                <w:i/>
              </w:rPr>
            </w:r>
            <w:r w:rsidRPr="00467F0E">
              <w:rPr>
                <w:i/>
              </w:rPr>
              <w:fldChar w:fldCharType="separate"/>
            </w:r>
            <w:r w:rsidR="0074774B" w:rsidRPr="0074774B">
              <w:rPr>
                <w:i/>
                <w:noProof/>
              </w:rPr>
              <w:t>Письмо  от 31.08.2020 № ДЖКХ-4131-05-04 о предоставлении информации по  распределению субсидий на поддержку муниципальных программ формирования комфортной городской среды  на 2021 год в рамках федерального проекта «Формирование комфортной городской среды».( Субсидия из ФБ  737744,06 руб.. из ОБ 15055,94 руб.  Местный бюджет 1020968,00 руб.)</w:t>
            </w:r>
            <w:r w:rsidRPr="00467F0E">
              <w:rPr>
                <w:i/>
              </w:rPr>
              <w:fldChar w:fldCharType="end"/>
            </w:r>
            <w:bookmarkEnd w:id="70"/>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24.</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Программа финансирования</w:t>
            </w:r>
          </w:p>
        </w:tc>
        <w:bookmarkStart w:id="71" w:name="ПрогФинанс"/>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74774B">
            <w:pPr>
              <w:rPr>
                <w:i/>
              </w:rPr>
            </w:pPr>
            <w:r w:rsidRPr="00467F0E">
              <w:rPr>
                <w:i/>
                <w:noProof/>
              </w:rPr>
              <w:fldChar w:fldCharType="begin">
                <w:ffData>
                  <w:name w:val="ПрогФинанс"/>
                  <w:enabled/>
                  <w:calcOnExit w:val="0"/>
                  <w:textInput/>
                </w:ffData>
              </w:fldChar>
            </w:r>
            <w:r w:rsidR="00A36BAE" w:rsidRPr="00467F0E">
              <w:rPr>
                <w:i/>
                <w:noProof/>
              </w:rPr>
              <w:instrText xml:space="preserve"> FORMTEXT </w:instrText>
            </w:r>
            <w:r w:rsidRPr="00467F0E">
              <w:rPr>
                <w:i/>
                <w:noProof/>
              </w:rPr>
            </w:r>
            <w:r w:rsidRPr="00467F0E">
              <w:rPr>
                <w:i/>
                <w:noProof/>
              </w:rPr>
              <w:fldChar w:fldCharType="separate"/>
            </w:r>
            <w:r w:rsidR="0074774B" w:rsidRPr="0074774B">
              <w:rPr>
                <w:i/>
                <w:noProof/>
              </w:rPr>
              <w:t>«Формирование комфортной городской среды муниципального образования «Поселок Вольгинский» на 2018-2024 годы»</w:t>
            </w:r>
            <w:r w:rsidRPr="00467F0E">
              <w:rPr>
                <w:i/>
                <w:noProof/>
              </w:rPr>
              <w:fldChar w:fldCharType="end"/>
            </w:r>
            <w:bookmarkEnd w:id="71"/>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25.</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Код бюджетной классификации (КБК)</w:t>
            </w:r>
          </w:p>
        </w:tc>
        <w:bookmarkStart w:id="72" w:name="КБК"/>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74774B">
            <w:pPr>
              <w:jc w:val="left"/>
            </w:pPr>
            <w:r w:rsidRPr="00467F0E">
              <w:fldChar w:fldCharType="begin">
                <w:ffData>
                  <w:name w:val="КБК"/>
                  <w:enabled/>
                  <w:calcOnExit w:val="0"/>
                  <w:textInput/>
                </w:ffData>
              </w:fldChar>
            </w:r>
            <w:r w:rsidR="00C71C15" w:rsidRPr="00467F0E">
              <w:instrText xml:space="preserve"> FORMTEXT </w:instrText>
            </w:r>
            <w:r w:rsidRPr="00467F0E">
              <w:fldChar w:fldCharType="separate"/>
            </w:r>
            <w:r w:rsidR="0074774B" w:rsidRPr="0074774B">
              <w:rPr>
                <w:noProof/>
              </w:rPr>
              <w:t>903 0503 210F255550 244</w:t>
            </w:r>
            <w:r w:rsidRPr="00467F0E">
              <w:fldChar w:fldCharType="end"/>
            </w:r>
            <w:bookmarkEnd w:id="72"/>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26.</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rPr>
                <w:bCs/>
              </w:rPr>
              <w:t>Объект закупки:</w:t>
            </w:r>
          </w:p>
        </w:tc>
        <w:bookmarkStart w:id="73" w:name="ФлагТовара"/>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6A0E56">
            <w:r w:rsidRPr="00467F0E">
              <w:fldChar w:fldCharType="begin">
                <w:ffData>
                  <w:name w:val="ФлагТовара"/>
                  <w:enabled/>
                  <w:calcOnExit w:val="0"/>
                  <w:checkBox>
                    <w:sizeAuto/>
                    <w:default w:val="0"/>
                  </w:checkBox>
                </w:ffData>
              </w:fldChar>
            </w:r>
            <w:r w:rsidR="00A36BAE" w:rsidRPr="00467F0E">
              <w:instrText xml:space="preserve"> FORMCHECKBOX </w:instrText>
            </w:r>
            <w:r w:rsidRPr="00467F0E">
              <w:fldChar w:fldCharType="end"/>
            </w:r>
            <w:bookmarkEnd w:id="73"/>
            <w:r w:rsidR="00A36BAE" w:rsidRPr="00467F0E">
              <w:t xml:space="preserve">Товар </w:t>
            </w:r>
            <w:bookmarkStart w:id="74" w:name="ФлагРабота"/>
            <w:r w:rsidRPr="00467F0E">
              <w:fldChar w:fldCharType="begin">
                <w:ffData>
                  <w:name w:val="ФлагРабота"/>
                  <w:enabled/>
                  <w:calcOnExit w:val="0"/>
                  <w:checkBox>
                    <w:sizeAuto/>
                    <w:default w:val="0"/>
                    <w:checked/>
                  </w:checkBox>
                </w:ffData>
              </w:fldChar>
            </w:r>
            <w:r w:rsidR="00A36BAE" w:rsidRPr="00467F0E">
              <w:instrText xml:space="preserve"> FORMCHECKBOX </w:instrText>
            </w:r>
            <w:r w:rsidRPr="00467F0E">
              <w:fldChar w:fldCharType="end"/>
            </w:r>
            <w:bookmarkEnd w:id="74"/>
            <w:r w:rsidR="00A36BAE" w:rsidRPr="00467F0E">
              <w:t xml:space="preserve">Работа </w:t>
            </w:r>
            <w:bookmarkStart w:id="75" w:name="ФлагУслуга"/>
            <w:r w:rsidRPr="00467F0E">
              <w:fldChar w:fldCharType="begin">
                <w:ffData>
                  <w:name w:val="ФлагУслуга"/>
                  <w:enabled/>
                  <w:calcOnExit w:val="0"/>
                  <w:checkBox>
                    <w:sizeAuto/>
                    <w:default w:val="0"/>
                  </w:checkBox>
                </w:ffData>
              </w:fldChar>
            </w:r>
            <w:r w:rsidR="00A36BAE" w:rsidRPr="00467F0E">
              <w:instrText xml:space="preserve"> FORMCHECKBOX </w:instrText>
            </w:r>
            <w:r w:rsidRPr="00467F0E">
              <w:fldChar w:fldCharType="end"/>
            </w:r>
            <w:bookmarkEnd w:id="75"/>
            <w:r w:rsidR="00A36BAE" w:rsidRPr="00467F0E">
              <w:t>Услуга</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27.</w:t>
            </w:r>
          </w:p>
        </w:tc>
        <w:tc>
          <w:tcPr>
            <w:tcW w:w="9817" w:type="dxa"/>
            <w:gridSpan w:val="4"/>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rPr>
                <w:b/>
              </w:rPr>
            </w:pPr>
            <w:r w:rsidRPr="00467F0E">
              <w:rPr>
                <w:b/>
              </w:rPr>
              <w:t>Обеспечение заявки</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27.1.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8C608E" w:rsidP="006A0E56">
            <w:pPr>
              <w:widowControl w:val="0"/>
              <w:jc w:val="left"/>
            </w:pPr>
            <w:r>
              <w:t xml:space="preserve">Размер </w:t>
            </w:r>
            <w:r w:rsidR="00A36BAE" w:rsidRPr="00467F0E">
              <w:t>обеспечения заявки от начальной (максимальной) цены контракта, в руб.</w:t>
            </w:r>
          </w:p>
        </w:tc>
        <w:bookmarkStart w:id="76" w:name="РазмерОбеспЗаявки"/>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74774B">
            <w:pPr>
              <w:autoSpaceDE w:val="0"/>
              <w:autoSpaceDN w:val="0"/>
              <w:adjustRightInd w:val="0"/>
              <w:rPr>
                <w:b/>
                <w:bCs/>
              </w:rPr>
            </w:pPr>
            <w:r w:rsidRPr="00467F0E">
              <w:rPr>
                <w:b/>
              </w:rPr>
              <w:fldChar w:fldCharType="begin">
                <w:ffData>
                  <w:name w:val="РазмерОбеспЗаявки"/>
                  <w:enabled/>
                  <w:calcOnExit w:val="0"/>
                  <w:helpText w:type="text" w:val="от 0,5 до 5 %"/>
                  <w:statusText w:type="text" w:val="от 0,5 до 5 %"/>
                  <w:textInput>
                    <w:type w:val="number"/>
                    <w:format w:val="0,00"/>
                  </w:textInput>
                </w:ffData>
              </w:fldChar>
            </w:r>
            <w:r w:rsidR="00A36BAE" w:rsidRPr="00467F0E">
              <w:rPr>
                <w:b/>
              </w:rPr>
              <w:instrText xml:space="preserve"> FORMTEXT </w:instrText>
            </w:r>
            <w:r w:rsidRPr="00467F0E">
              <w:rPr>
                <w:b/>
              </w:rPr>
            </w:r>
            <w:r w:rsidRPr="00467F0E">
              <w:rPr>
                <w:b/>
              </w:rPr>
              <w:fldChar w:fldCharType="separate"/>
            </w:r>
            <w:r w:rsidR="0074774B" w:rsidRPr="0074774B">
              <w:rPr>
                <w:b/>
                <w:noProof/>
              </w:rPr>
              <w:t>17737,68</w:t>
            </w:r>
            <w:r w:rsidRPr="00467F0E">
              <w:rPr>
                <w:b/>
              </w:rPr>
              <w:fldChar w:fldCharType="end"/>
            </w:r>
            <w:bookmarkEnd w:id="76"/>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27.2.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8C608E">
            <w:pPr>
              <w:widowControl w:val="0"/>
              <w:jc w:val="left"/>
            </w:pPr>
            <w:r w:rsidRPr="00467F0E">
              <w:t>Доля от начальной (максимальной) цены контракта, в % (п.</w:t>
            </w:r>
            <w:r w:rsidR="003869BC" w:rsidRPr="00467F0E">
              <w:t xml:space="preserve">1, </w:t>
            </w:r>
            <w:r w:rsidRPr="00467F0E">
              <w:t>1</w:t>
            </w:r>
            <w:r w:rsidR="00290A94" w:rsidRPr="00467F0E">
              <w:t>6</w:t>
            </w:r>
            <w:r w:rsidRPr="00467F0E">
              <w:t>, 1</w:t>
            </w:r>
            <w:r w:rsidR="00290A94" w:rsidRPr="00467F0E">
              <w:t>7</w:t>
            </w:r>
            <w:r w:rsidRPr="00467F0E">
              <w:t xml:space="preserve"> ст. 44 №44-ФЗ)</w:t>
            </w:r>
          </w:p>
        </w:tc>
        <w:bookmarkStart w:id="77" w:name="ДоляНМЦКЗаявки"/>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74774B">
            <w:pPr>
              <w:autoSpaceDE w:val="0"/>
              <w:autoSpaceDN w:val="0"/>
              <w:adjustRightInd w:val="0"/>
              <w:rPr>
                <w:b/>
                <w:bCs/>
              </w:rPr>
            </w:pPr>
            <w:r w:rsidRPr="00467F0E">
              <w:rPr>
                <w:b/>
              </w:rPr>
              <w:fldChar w:fldCharType="begin">
                <w:ffData>
                  <w:name w:val="ДоляНМЦКЗаявки"/>
                  <w:enabled/>
                  <w:calcOnExit w:val="0"/>
                  <w:helpText w:type="text" w:val="от 0,5 до 5 %"/>
                  <w:statusText w:type="text" w:val="от 0,5 до 5 %"/>
                  <w:textInput>
                    <w:type w:val="number"/>
                    <w:format w:val="0,00"/>
                  </w:textInput>
                </w:ffData>
              </w:fldChar>
            </w:r>
            <w:r w:rsidR="00F5626E" w:rsidRPr="00467F0E">
              <w:rPr>
                <w:b/>
              </w:rPr>
              <w:instrText xml:space="preserve"> FORMTEXT </w:instrText>
            </w:r>
            <w:r w:rsidRPr="00467F0E">
              <w:rPr>
                <w:b/>
              </w:rPr>
            </w:r>
            <w:r w:rsidRPr="00467F0E">
              <w:rPr>
                <w:b/>
              </w:rPr>
              <w:fldChar w:fldCharType="separate"/>
            </w:r>
            <w:r w:rsidR="0074774B">
              <w:rPr>
                <w:b/>
              </w:rPr>
              <w:t>1,00</w:t>
            </w:r>
            <w:r w:rsidRPr="00467F0E">
              <w:rPr>
                <w:b/>
              </w:rPr>
              <w:fldChar w:fldCharType="end"/>
            </w:r>
            <w:bookmarkEnd w:id="77"/>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27.3.</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E718FE">
            <w:pPr>
              <w:widowControl w:val="0"/>
              <w:jc w:val="left"/>
            </w:pPr>
            <w:r w:rsidRPr="00467F0E">
              <w:t>Порядок обеспечения заявки</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E718FE" w:rsidRPr="00467F0E" w:rsidRDefault="00A36BAE" w:rsidP="00E535D9">
            <w:pPr>
              <w:autoSpaceDE w:val="0"/>
              <w:autoSpaceDN w:val="0"/>
              <w:adjustRightInd w:val="0"/>
              <w:rPr>
                <w:b/>
              </w:rPr>
            </w:pPr>
            <w:r w:rsidRPr="00467F0E">
              <w:t xml:space="preserve">Обеспечение заявки </w:t>
            </w:r>
            <w:r w:rsidR="00E718FE" w:rsidRPr="00467F0E">
              <w:t>предоставляться участником закупки в виде денежных средств</w:t>
            </w:r>
            <w:r w:rsidR="0012497E" w:rsidRPr="00467F0E">
              <w:t xml:space="preserve"> или банковской гарантии. Выбор способа обеспечения заявки на участие в аукционе осуществляется участником закупки</w:t>
            </w:r>
            <w:r w:rsidR="00920731" w:rsidRPr="00467F0E">
              <w:t>.</w:t>
            </w:r>
          </w:p>
        </w:tc>
      </w:tr>
      <w:tr w:rsidR="00F451AF"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E535D9" w:rsidRPr="00467F0E" w:rsidRDefault="00E535D9" w:rsidP="006A0E56">
            <w:pPr>
              <w:jc w:val="center"/>
            </w:pPr>
            <w:r w:rsidRPr="00467F0E">
              <w:t>27.4.</w:t>
            </w:r>
          </w:p>
        </w:tc>
        <w:tc>
          <w:tcPr>
            <w:tcW w:w="3103" w:type="dxa"/>
            <w:tcBorders>
              <w:top w:val="single" w:sz="4" w:space="0" w:color="auto"/>
              <w:left w:val="single" w:sz="4" w:space="0" w:color="auto"/>
              <w:bottom w:val="single" w:sz="4" w:space="0" w:color="auto"/>
              <w:right w:val="single" w:sz="4" w:space="0" w:color="auto"/>
            </w:tcBorders>
            <w:vAlign w:val="center"/>
          </w:tcPr>
          <w:p w:rsidR="00E535D9" w:rsidRPr="00467F0E" w:rsidRDefault="00E535D9" w:rsidP="00E535D9">
            <w:pPr>
              <w:autoSpaceDE w:val="0"/>
              <w:autoSpaceDN w:val="0"/>
              <w:adjustRightInd w:val="0"/>
            </w:pPr>
            <w:r w:rsidRPr="00467F0E">
              <w:t>Условия банковской гарантии для целей обеспечения заявки</w:t>
            </w:r>
          </w:p>
          <w:p w:rsidR="00E535D9" w:rsidRPr="00467F0E" w:rsidRDefault="00E535D9" w:rsidP="00E718FE">
            <w:pPr>
              <w:widowControl w:val="0"/>
              <w:jc w:val="left"/>
            </w:pP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E535D9" w:rsidRPr="00467F0E" w:rsidRDefault="00E535D9" w:rsidP="008C608E">
            <w:pPr>
              <w:autoSpaceDE w:val="0"/>
              <w:autoSpaceDN w:val="0"/>
              <w:adjustRightInd w:val="0"/>
            </w:pPr>
            <w:r w:rsidRPr="00467F0E">
              <w:t xml:space="preserve">Банковскаягарантия, выданная участнику закупки банком для целей обеспечения заявки на участие в аукционе, должна соответствовать требованиям </w:t>
            </w:r>
            <w:hyperlink r:id="rId125" w:history="1">
              <w:r w:rsidRPr="00467F0E">
                <w:t>статьи 45</w:t>
              </w:r>
            </w:hyperlink>
            <w:r w:rsidRPr="00467F0E">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E535D9" w:rsidP="006A0E56">
            <w:pPr>
              <w:jc w:val="center"/>
            </w:pPr>
            <w:r w:rsidRPr="00467F0E">
              <w:t>27.5</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rPr>
                <w:iCs/>
              </w:rPr>
            </w:pPr>
            <w:r w:rsidRPr="00467F0E">
              <w:t xml:space="preserve">Платежные реквизиты заказчика (п.27 ст.44 </w:t>
            </w:r>
            <w:r w:rsidR="00086650" w:rsidRPr="00467F0E">
              <w:t xml:space="preserve">Федерального закона </w:t>
            </w:r>
            <w:r w:rsidRPr="00467F0E">
              <w:t xml:space="preserve">№44-ФЗ) </w:t>
            </w:r>
          </w:p>
        </w:tc>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A36BAE" w:rsidP="006A0E56">
            <w:pPr>
              <w:widowControl w:val="0"/>
              <w:tabs>
                <w:tab w:val="left" w:pos="1680"/>
              </w:tabs>
              <w:jc w:val="left"/>
            </w:pPr>
            <w:r w:rsidRPr="00467F0E">
              <w:t>Лицевой счет:</w:t>
            </w:r>
            <w:r w:rsidRPr="00467F0E">
              <w:tab/>
            </w:r>
            <w:bookmarkStart w:id="78" w:name="ЛСчетЗаказЗаявка"/>
            <w:r w:rsidR="0048790E" w:rsidRPr="00467F0E">
              <w:fldChar w:fldCharType="begin">
                <w:ffData>
                  <w:name w:val="ЛСчетЗаказЗаявка"/>
                  <w:enabled/>
                  <w:calcOnExit w:val="0"/>
                  <w:textInput>
                    <w:maxLength w:val="20"/>
                  </w:textInput>
                </w:ffData>
              </w:fldChar>
            </w:r>
            <w:r w:rsidRPr="00467F0E">
              <w:instrText xml:space="preserve"> FORMTEXT </w:instrText>
            </w:r>
            <w:r w:rsidR="0048790E" w:rsidRPr="00467F0E">
              <w:fldChar w:fldCharType="separate"/>
            </w:r>
            <w:r w:rsidR="0074774B" w:rsidRPr="0074774B">
              <w:t>05283007510</w:t>
            </w:r>
            <w:r w:rsidR="0048790E" w:rsidRPr="00467F0E">
              <w:fldChar w:fldCharType="end"/>
            </w:r>
            <w:bookmarkEnd w:id="78"/>
          </w:p>
          <w:p w:rsidR="00A36BAE" w:rsidRPr="00467F0E" w:rsidRDefault="00A36BAE" w:rsidP="006A0E56">
            <w:pPr>
              <w:widowControl w:val="0"/>
              <w:tabs>
                <w:tab w:val="left" w:pos="1680"/>
              </w:tabs>
              <w:jc w:val="left"/>
            </w:pPr>
            <w:r w:rsidRPr="00467F0E">
              <w:t>Расчетный счет:</w:t>
            </w:r>
            <w:r w:rsidRPr="00467F0E">
              <w:tab/>
            </w:r>
            <w:bookmarkStart w:id="79" w:name="РСчетЗакЗаявка"/>
            <w:r w:rsidR="0048790E" w:rsidRPr="00467F0E">
              <w:fldChar w:fldCharType="begin">
                <w:ffData>
                  <w:name w:val="РСчетЗакЗаявка"/>
                  <w:enabled/>
                  <w:calcOnExit w:val="0"/>
                  <w:textInput>
                    <w:type w:val="number"/>
                    <w:maxLength w:val="20"/>
                    <w:format w:val="0"/>
                  </w:textInput>
                </w:ffData>
              </w:fldChar>
            </w:r>
            <w:r w:rsidRPr="00467F0E">
              <w:instrText xml:space="preserve"> FORMTEXT </w:instrText>
            </w:r>
            <w:r w:rsidR="0048790E" w:rsidRPr="00467F0E">
              <w:fldChar w:fldCharType="separate"/>
            </w:r>
            <w:r w:rsidR="0074774B" w:rsidRPr="0074774B">
              <w:t>40302810900083000071</w:t>
            </w:r>
            <w:r w:rsidR="0048790E" w:rsidRPr="00467F0E">
              <w:fldChar w:fldCharType="end"/>
            </w:r>
            <w:bookmarkEnd w:id="79"/>
          </w:p>
          <w:bookmarkStart w:id="80" w:name="ДрРеквЗакЗаявка"/>
          <w:p w:rsidR="00A36BAE" w:rsidRPr="00467F0E" w:rsidRDefault="0048790E" w:rsidP="0074774B">
            <w:pPr>
              <w:widowControl w:val="0"/>
              <w:tabs>
                <w:tab w:val="left" w:pos="1680"/>
              </w:tabs>
              <w:jc w:val="left"/>
            </w:pPr>
            <w:r w:rsidRPr="00467F0E">
              <w:fldChar w:fldCharType="begin">
                <w:ffData>
                  <w:name w:val="ДрРеквЗакЗаявка"/>
                  <w:enabled/>
                  <w:calcOnExit w:val="0"/>
                  <w:textInput/>
                </w:ffData>
              </w:fldChar>
            </w:r>
            <w:r w:rsidR="00A36BAE" w:rsidRPr="00467F0E">
              <w:rPr>
                <w:iCs/>
              </w:rPr>
              <w:instrText xml:space="preserve"> FORMTEXT </w:instrText>
            </w:r>
            <w:r w:rsidRPr="00467F0E">
              <w:fldChar w:fldCharType="separate"/>
            </w:r>
            <w:r w:rsidR="0074774B" w:rsidRPr="0074774B">
              <w:rPr>
                <w:iCs/>
                <w:noProof/>
              </w:rPr>
              <w:t>(БИК 041708001, Отделение Владимир г. Владимир</w:t>
            </w:r>
            <w:r w:rsidRPr="00467F0E">
              <w:fldChar w:fldCharType="end"/>
            </w:r>
            <w:bookmarkEnd w:id="80"/>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28.</w:t>
            </w:r>
          </w:p>
        </w:tc>
        <w:tc>
          <w:tcPr>
            <w:tcW w:w="9817" w:type="dxa"/>
            <w:gridSpan w:val="4"/>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tabs>
                <w:tab w:val="left" w:pos="1680"/>
              </w:tabs>
              <w:jc w:val="left"/>
              <w:rPr>
                <w:b/>
              </w:rPr>
            </w:pPr>
            <w:r w:rsidRPr="00467F0E">
              <w:rPr>
                <w:b/>
              </w:rPr>
              <w:t>Обеспечение исполнения контракта</w:t>
            </w:r>
            <w:r w:rsidR="001D3584" w:rsidRPr="00467F0E">
              <w:rPr>
                <w:b/>
              </w:rPr>
              <w:t>, гарантийных обязательств</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t>28.1.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4B39" w:rsidP="003D2152">
            <w:pPr>
              <w:widowControl w:val="0"/>
              <w:jc w:val="left"/>
            </w:pPr>
            <w:r w:rsidRPr="00467F0E">
              <w:t xml:space="preserve">Размер обеспечения </w:t>
            </w:r>
            <w:r w:rsidRPr="00C9149E">
              <w:t>исполнения контракта (ч.6</w:t>
            </w:r>
            <w:r w:rsidR="003D2152" w:rsidRPr="00C9149E">
              <w:t>, 6.1, 6.2</w:t>
            </w:r>
            <w:r w:rsidRPr="00467F0E">
              <w:t xml:space="preserve"> ст. 96 Федерального закона №44-ФЗ)</w:t>
            </w:r>
            <w:r w:rsidR="00A36BAE" w:rsidRPr="00467F0E">
              <w:t>.</w:t>
            </w:r>
          </w:p>
        </w:tc>
        <w:bookmarkStart w:id="81" w:name="РазмОбеспечКонтр"/>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74774B">
            <w:r w:rsidRPr="00C9149E">
              <w:rPr>
                <w:b/>
              </w:rPr>
              <w:fldChar w:fldCharType="begin">
                <w:ffData>
                  <w:name w:val="РазмОбеспечКонтр"/>
                  <w:enabled/>
                  <w:calcOnExit w:val="0"/>
                  <w:helpText w:type="text" w:val="от 0,5 до 5 %"/>
                  <w:statusText w:type="text" w:val="от 0,5 до 5 %"/>
                  <w:textInput/>
                </w:ffData>
              </w:fldChar>
            </w:r>
            <w:r w:rsidR="00165874" w:rsidRPr="00C9149E">
              <w:rPr>
                <w:b/>
              </w:rPr>
              <w:instrText xml:space="preserve"> FORMTEXT </w:instrText>
            </w:r>
            <w:r w:rsidRPr="00C9149E">
              <w:rPr>
                <w:b/>
              </w:rPr>
            </w:r>
            <w:r w:rsidRPr="00C9149E">
              <w:rPr>
                <w:b/>
              </w:rPr>
              <w:fldChar w:fldCharType="separate"/>
            </w:r>
            <w:r w:rsidR="0074774B" w:rsidRPr="0074774B">
              <w:t>88688,40</w:t>
            </w:r>
            <w:r w:rsidRPr="00C9149E">
              <w:rPr>
                <w:b/>
              </w:rPr>
              <w:fldChar w:fldCharType="end"/>
            </w:r>
            <w:bookmarkEnd w:id="81"/>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center"/>
            </w:pPr>
            <w:r w:rsidRPr="00467F0E">
              <w:lastRenderedPageBreak/>
              <w:t>28.</w:t>
            </w:r>
            <w:r w:rsidR="004900ED" w:rsidRPr="00467F0E">
              <w:t>1</w:t>
            </w:r>
            <w:r w:rsidRPr="00467F0E">
              <w:t>.</w:t>
            </w:r>
            <w:r w:rsidR="004900ED" w:rsidRPr="00467F0E">
              <w:t>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 xml:space="preserve">Доля от начальной (максимальной) цены контракта, в % </w:t>
            </w:r>
          </w:p>
          <w:p w:rsidR="00A36BAE" w:rsidRPr="00467F0E" w:rsidRDefault="008C608E" w:rsidP="006A0E56">
            <w:pPr>
              <w:widowControl w:val="0"/>
              <w:jc w:val="left"/>
            </w:pPr>
            <w:r>
              <w:t>(</w:t>
            </w:r>
            <w:r w:rsidR="00A36BAE" w:rsidRPr="00467F0E">
              <w:t>ч.6</w:t>
            </w:r>
            <w:r w:rsidR="00965377" w:rsidRPr="00C9149E">
              <w:t>, 6.1, 6.2</w:t>
            </w:r>
            <w:r w:rsidR="00A36BAE" w:rsidRPr="00467F0E">
              <w:t xml:space="preserve"> ст. 96 </w:t>
            </w:r>
            <w:r w:rsidR="00086650" w:rsidRPr="00467F0E">
              <w:t xml:space="preserve">Федерального закона </w:t>
            </w:r>
            <w:r w:rsidR="00A36BAE" w:rsidRPr="00467F0E">
              <w:t>№44-ФЗ)</w:t>
            </w:r>
          </w:p>
        </w:tc>
        <w:bookmarkStart w:id="82" w:name="ДоляНМЦККонтр"/>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74774B">
            <w:pPr>
              <w:autoSpaceDE w:val="0"/>
              <w:autoSpaceDN w:val="0"/>
              <w:adjustRightInd w:val="0"/>
              <w:rPr>
                <w:b/>
                <w:bCs/>
              </w:rPr>
            </w:pPr>
            <w:r>
              <w:rPr>
                <w:b/>
              </w:rPr>
              <w:fldChar w:fldCharType="begin">
                <w:ffData>
                  <w:name w:val="ДоляНМЦККонтр"/>
                  <w:enabled/>
                  <w:calcOnExit w:val="0"/>
                  <w:helpText w:type="text" w:val="До 30 ( в соответствии с п.11 ч.3 ст.41.6  94-ФЗ)"/>
                  <w:textInput>
                    <w:type w:val="number"/>
                    <w:format w:val="0,00"/>
                  </w:textInput>
                </w:ffData>
              </w:fldChar>
            </w:r>
            <w:r w:rsidR="00165874">
              <w:rPr>
                <w:b/>
              </w:rPr>
              <w:instrText xml:space="preserve"> FORMTEXT </w:instrText>
            </w:r>
            <w:r>
              <w:rPr>
                <w:b/>
              </w:rPr>
            </w:r>
            <w:r>
              <w:rPr>
                <w:b/>
              </w:rPr>
              <w:fldChar w:fldCharType="separate"/>
            </w:r>
            <w:r w:rsidR="0074774B">
              <w:rPr>
                <w:b/>
              </w:rPr>
              <w:t>5,00</w:t>
            </w:r>
            <w:r>
              <w:rPr>
                <w:b/>
              </w:rPr>
              <w:fldChar w:fldCharType="end"/>
            </w:r>
            <w:bookmarkEnd w:id="82"/>
          </w:p>
        </w:tc>
      </w:tr>
      <w:tr w:rsidR="001D3584"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1D3584" w:rsidRPr="00467F0E" w:rsidRDefault="001D3584" w:rsidP="006A0E56">
            <w:pPr>
              <w:jc w:val="center"/>
            </w:pPr>
            <w:r w:rsidRPr="00467F0E">
              <w:t>28.</w:t>
            </w:r>
            <w:r w:rsidR="004900ED" w:rsidRPr="00467F0E">
              <w:t>2</w:t>
            </w:r>
          </w:p>
        </w:tc>
        <w:tc>
          <w:tcPr>
            <w:tcW w:w="3103" w:type="dxa"/>
            <w:tcBorders>
              <w:top w:val="single" w:sz="4" w:space="0" w:color="auto"/>
              <w:left w:val="single" w:sz="4" w:space="0" w:color="auto"/>
              <w:bottom w:val="single" w:sz="4" w:space="0" w:color="auto"/>
              <w:right w:val="single" w:sz="4" w:space="0" w:color="auto"/>
            </w:tcBorders>
            <w:vAlign w:val="center"/>
          </w:tcPr>
          <w:p w:rsidR="001D3584" w:rsidRPr="00467F0E" w:rsidRDefault="001D3584" w:rsidP="00123648">
            <w:pPr>
              <w:widowControl w:val="0"/>
              <w:jc w:val="left"/>
            </w:pPr>
            <w:r w:rsidRPr="00467F0E">
              <w:t>Размер обеспечения гарантийных обязательств</w:t>
            </w:r>
            <w:r w:rsidR="001410F4" w:rsidRPr="00467F0E">
              <w:t xml:space="preserve"> от начальной (максимальной) цены контракта, в руб.</w:t>
            </w:r>
            <w:r w:rsidR="00A34B39" w:rsidRPr="00467F0E">
              <w:t xml:space="preserve"> (</w:t>
            </w:r>
            <w:r w:rsidR="00A34B39" w:rsidRPr="0004073A">
              <w:t>ч.</w:t>
            </w:r>
            <w:r w:rsidR="00123648" w:rsidRPr="0004073A">
              <w:t>2.2</w:t>
            </w:r>
            <w:r w:rsidR="00A34B39" w:rsidRPr="00467F0E">
              <w:t xml:space="preserve"> ст. 96 Федерального закона №44-ФЗ)</w:t>
            </w:r>
          </w:p>
        </w:tc>
        <w:bookmarkStart w:id="83" w:name="РазмерНМЦКГарант"/>
        <w:tc>
          <w:tcPr>
            <w:tcW w:w="6714" w:type="dxa"/>
            <w:gridSpan w:val="3"/>
            <w:tcBorders>
              <w:top w:val="single" w:sz="4" w:space="0" w:color="auto"/>
              <w:left w:val="single" w:sz="4" w:space="0" w:color="auto"/>
              <w:bottom w:val="single" w:sz="4" w:space="0" w:color="auto"/>
              <w:right w:val="single" w:sz="4" w:space="0" w:color="auto"/>
            </w:tcBorders>
            <w:vAlign w:val="center"/>
          </w:tcPr>
          <w:p w:rsidR="001D3584" w:rsidRPr="00467F0E" w:rsidRDefault="0048790E" w:rsidP="0074774B">
            <w:pPr>
              <w:autoSpaceDE w:val="0"/>
              <w:autoSpaceDN w:val="0"/>
              <w:adjustRightInd w:val="0"/>
              <w:rPr>
                <w:b/>
              </w:rPr>
            </w:pPr>
            <w:r>
              <w:rPr>
                <w:b/>
              </w:rPr>
              <w:fldChar w:fldCharType="begin">
                <w:ffData>
                  <w:name w:val="РазмерНМЦКГарант"/>
                  <w:enabled/>
                  <w:calcOnExit w:val="0"/>
                  <w:helpText w:type="text" w:val="До 30 ( в соответствии с п.11 ч.3 ст.41.6  94-ФЗ)"/>
                  <w:textInput>
                    <w:type w:val="number"/>
                    <w:format w:val="0,00"/>
                  </w:textInput>
                </w:ffData>
              </w:fldChar>
            </w:r>
            <w:r w:rsidR="00165874">
              <w:rPr>
                <w:b/>
              </w:rPr>
              <w:instrText xml:space="preserve"> FORMTEXT </w:instrText>
            </w:r>
            <w:r>
              <w:rPr>
                <w:b/>
              </w:rPr>
            </w:r>
            <w:r>
              <w:rPr>
                <w:b/>
              </w:rPr>
              <w:fldChar w:fldCharType="separate"/>
            </w:r>
            <w:r w:rsidR="0074774B" w:rsidRPr="0074774B">
              <w:rPr>
                <w:b/>
                <w:noProof/>
              </w:rPr>
              <w:t>17737,68</w:t>
            </w:r>
            <w:r>
              <w:rPr>
                <w:b/>
              </w:rPr>
              <w:fldChar w:fldCharType="end"/>
            </w:r>
            <w:bookmarkEnd w:id="83"/>
          </w:p>
        </w:tc>
      </w:tr>
      <w:tr w:rsidR="00BE5AED"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BE5AED" w:rsidRPr="00467F0E" w:rsidRDefault="00BE5AED" w:rsidP="004900ED">
            <w:pPr>
              <w:jc w:val="center"/>
            </w:pPr>
            <w:r w:rsidRPr="00467F0E">
              <w:t>28.</w:t>
            </w:r>
            <w:r w:rsidR="004900ED" w:rsidRPr="00467F0E">
              <w:t>2</w:t>
            </w:r>
            <w:r w:rsidRPr="00467F0E">
              <w:t>.</w:t>
            </w:r>
            <w:r w:rsidR="004900ED" w:rsidRPr="00467F0E">
              <w:t>1.</w:t>
            </w:r>
          </w:p>
        </w:tc>
        <w:tc>
          <w:tcPr>
            <w:tcW w:w="3103" w:type="dxa"/>
            <w:tcBorders>
              <w:top w:val="single" w:sz="4" w:space="0" w:color="auto"/>
              <w:left w:val="single" w:sz="4" w:space="0" w:color="auto"/>
              <w:bottom w:val="single" w:sz="4" w:space="0" w:color="auto"/>
              <w:right w:val="single" w:sz="4" w:space="0" w:color="auto"/>
            </w:tcBorders>
            <w:vAlign w:val="center"/>
          </w:tcPr>
          <w:p w:rsidR="001D3584" w:rsidRPr="00467F0E" w:rsidRDefault="001D3584" w:rsidP="001D3584">
            <w:pPr>
              <w:widowControl w:val="0"/>
              <w:jc w:val="left"/>
            </w:pPr>
            <w:r w:rsidRPr="00467F0E">
              <w:t xml:space="preserve">Доля от начальной (максимальной) цены контракта, в % </w:t>
            </w:r>
          </w:p>
          <w:p w:rsidR="00BE5AED" w:rsidRPr="00467F0E" w:rsidRDefault="00123648" w:rsidP="00B23EF6">
            <w:pPr>
              <w:widowControl w:val="0"/>
              <w:jc w:val="left"/>
            </w:pPr>
            <w:r>
              <w:t>(ч</w:t>
            </w:r>
            <w:r w:rsidRPr="0004073A">
              <w:t>.2.2.</w:t>
            </w:r>
            <w:r w:rsidR="001D3584" w:rsidRPr="0004073A">
              <w:t xml:space="preserve"> ст.</w:t>
            </w:r>
            <w:r w:rsidR="001D3584" w:rsidRPr="00467F0E">
              <w:t xml:space="preserve"> 96 Федерального закона №44-ФЗ)</w:t>
            </w:r>
          </w:p>
        </w:tc>
        <w:bookmarkStart w:id="84" w:name="ДоляНМЦКГарант"/>
        <w:tc>
          <w:tcPr>
            <w:tcW w:w="6714" w:type="dxa"/>
            <w:gridSpan w:val="3"/>
            <w:tcBorders>
              <w:top w:val="single" w:sz="4" w:space="0" w:color="auto"/>
              <w:left w:val="single" w:sz="4" w:space="0" w:color="auto"/>
              <w:bottom w:val="single" w:sz="4" w:space="0" w:color="auto"/>
              <w:right w:val="single" w:sz="4" w:space="0" w:color="auto"/>
            </w:tcBorders>
            <w:vAlign w:val="center"/>
          </w:tcPr>
          <w:p w:rsidR="00BE5AED" w:rsidRPr="00467F0E" w:rsidRDefault="0048790E" w:rsidP="0074774B">
            <w:pPr>
              <w:autoSpaceDE w:val="0"/>
              <w:autoSpaceDN w:val="0"/>
              <w:adjustRightInd w:val="0"/>
              <w:rPr>
                <w:b/>
              </w:rPr>
            </w:pPr>
            <w:r>
              <w:rPr>
                <w:b/>
              </w:rPr>
              <w:fldChar w:fldCharType="begin">
                <w:ffData>
                  <w:name w:val="ДоляНМЦКГарант"/>
                  <w:enabled/>
                  <w:calcOnExit w:val="0"/>
                  <w:helpText w:type="text" w:val="До 30 ( в соответствии с п.11 ч.3 ст.41.6  94-ФЗ)"/>
                  <w:textInput>
                    <w:type w:val="number"/>
                    <w:format w:val="0,00"/>
                  </w:textInput>
                </w:ffData>
              </w:fldChar>
            </w:r>
            <w:r w:rsidR="00165874">
              <w:rPr>
                <w:b/>
              </w:rPr>
              <w:instrText xml:space="preserve"> FORMTEXT </w:instrText>
            </w:r>
            <w:r>
              <w:rPr>
                <w:b/>
              </w:rPr>
            </w:r>
            <w:r>
              <w:rPr>
                <w:b/>
              </w:rPr>
              <w:fldChar w:fldCharType="separate"/>
            </w:r>
            <w:r w:rsidR="0074774B">
              <w:rPr>
                <w:b/>
              </w:rPr>
              <w:t>1,00</w:t>
            </w:r>
            <w:r>
              <w:rPr>
                <w:b/>
              </w:rPr>
              <w:fldChar w:fldCharType="end"/>
            </w:r>
            <w:bookmarkEnd w:id="84"/>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4900ED">
            <w:pPr>
              <w:jc w:val="center"/>
            </w:pPr>
            <w:r w:rsidRPr="00467F0E">
              <w:t>28.</w:t>
            </w:r>
            <w:r w:rsidR="004900ED" w:rsidRPr="00467F0E">
              <w:t>3</w:t>
            </w:r>
            <w:r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343F6C" w:rsidRPr="00467F0E" w:rsidRDefault="00A36BAE" w:rsidP="00343F6C">
            <w:pPr>
              <w:autoSpaceDE w:val="0"/>
              <w:autoSpaceDN w:val="0"/>
              <w:adjustRightInd w:val="0"/>
            </w:pPr>
            <w:r w:rsidRPr="00467F0E">
              <w:rPr>
                <w:rStyle w:val="iceouttxt52"/>
                <w:rFonts w:ascii="Times New Roman" w:hAnsi="Times New Roman" w:cs="Times New Roman"/>
                <w:bCs/>
                <w:color w:val="auto"/>
                <w:sz w:val="22"/>
                <w:szCs w:val="22"/>
              </w:rPr>
              <w:t xml:space="preserve">Порядок </w:t>
            </w:r>
            <w:r w:rsidR="00343F6C" w:rsidRPr="00467F0E">
              <w:rPr>
                <w:rStyle w:val="iceouttxt52"/>
                <w:rFonts w:ascii="Times New Roman" w:hAnsi="Times New Roman" w:cs="Times New Roman"/>
                <w:bCs/>
                <w:color w:val="auto"/>
                <w:sz w:val="22"/>
                <w:szCs w:val="22"/>
              </w:rPr>
              <w:t xml:space="preserve">и срок </w:t>
            </w:r>
            <w:r w:rsidRPr="00467F0E">
              <w:rPr>
                <w:rStyle w:val="iceouttxt52"/>
                <w:rFonts w:ascii="Times New Roman" w:hAnsi="Times New Roman" w:cs="Times New Roman"/>
                <w:bCs/>
                <w:color w:val="auto"/>
                <w:sz w:val="22"/>
                <w:szCs w:val="22"/>
              </w:rPr>
              <w:t xml:space="preserve">предоставления обеспечения исполнения контракта, </w:t>
            </w:r>
            <w:r w:rsidR="00343F6C" w:rsidRPr="00467F0E">
              <w:t>гарантийных обязательств.</w:t>
            </w:r>
          </w:p>
          <w:p w:rsidR="00343F6C" w:rsidRPr="00467F0E" w:rsidRDefault="00343F6C" w:rsidP="00343F6C">
            <w:pPr>
              <w:autoSpaceDE w:val="0"/>
              <w:autoSpaceDN w:val="0"/>
              <w:adjustRightInd w:val="0"/>
            </w:pPr>
            <w:r w:rsidRPr="00467F0E">
              <w:t>Требование обеспечения исполнения контракта, обеспечения гарантийных обязательств</w:t>
            </w:r>
          </w:p>
          <w:p w:rsidR="00A36BAE" w:rsidRPr="00467F0E" w:rsidRDefault="00A36BAE" w:rsidP="00BD64B5">
            <w:pPr>
              <w:widowControl w:val="0"/>
              <w:jc w:val="left"/>
            </w:pPr>
          </w:p>
        </w:tc>
        <w:tc>
          <w:tcPr>
            <w:tcW w:w="6714" w:type="dxa"/>
            <w:gridSpan w:val="3"/>
            <w:tcBorders>
              <w:top w:val="single" w:sz="4" w:space="0" w:color="auto"/>
              <w:left w:val="single" w:sz="4" w:space="0" w:color="auto"/>
              <w:bottom w:val="single" w:sz="4" w:space="0" w:color="auto"/>
              <w:right w:val="single" w:sz="4" w:space="0" w:color="auto"/>
            </w:tcBorders>
          </w:tcPr>
          <w:p w:rsidR="00BD64B5" w:rsidRPr="00467F0E" w:rsidRDefault="00BD64B5" w:rsidP="00BC537C">
            <w:pPr>
              <w:tabs>
                <w:tab w:val="left" w:pos="360"/>
              </w:tabs>
            </w:pPr>
            <w:r w:rsidRPr="00467F0E">
              <w:t xml:space="preserve">В соответствии со статьей 96 Федерального закона № 44-ФЗ контракт заключается после предоставления участником закупки, с которым заключается контракт, обеспечения исполнения контракта. </w:t>
            </w:r>
          </w:p>
          <w:p w:rsidR="00BD64B5" w:rsidRPr="00467F0E" w:rsidRDefault="00BD64B5" w:rsidP="00BC537C">
            <w:pPr>
              <w:tabs>
                <w:tab w:val="left" w:pos="360"/>
              </w:tabs>
            </w:pPr>
            <w:r w:rsidRPr="00467F0E">
              <w:t>Документ, подтверждающий предоставление обеспечения исполнения контракта, размещается на электронной площадке в порядке, предусмотренном частью 3 статьи 83.2 Федерального закона № 44-ФЗ.</w:t>
            </w:r>
          </w:p>
          <w:p w:rsidR="00BD64B5" w:rsidRPr="00467F0E" w:rsidRDefault="00BD64B5" w:rsidP="00BC537C">
            <w:pPr>
              <w:tabs>
                <w:tab w:val="left" w:pos="360"/>
              </w:tabs>
            </w:pPr>
            <w:r w:rsidRPr="00467F0E">
              <w:t>Способ обеспечения исполнения контракта</w:t>
            </w:r>
            <w:r w:rsidR="0029778C" w:rsidRPr="00467F0E">
              <w:t>, гарантийных обязательств,срок действия банковской гарантии определяю</w:t>
            </w:r>
            <w:r w:rsidRPr="00467F0E">
              <w:t>тся участником закупки, с которым заключается контракт, самостоятельно.</w:t>
            </w:r>
          </w:p>
          <w:p w:rsidR="00BD64B5" w:rsidRPr="00467F0E" w:rsidRDefault="00BD64B5" w:rsidP="00BC537C">
            <w:pPr>
              <w:tabs>
                <w:tab w:val="left" w:pos="360"/>
              </w:tabs>
            </w:pPr>
            <w:r w:rsidRPr="00467F0E">
              <w:t>Исполнение</w:t>
            </w:r>
            <w:r w:rsidR="006A1748" w:rsidRPr="00467F0E">
              <w:t xml:space="preserve"> контракта</w:t>
            </w:r>
            <w:r w:rsidR="0029778C" w:rsidRPr="00467F0E">
              <w:t xml:space="preserve">,гарантийные обязательства </w:t>
            </w:r>
            <w:r w:rsidR="006A1748" w:rsidRPr="00467F0E">
              <w:t>мо</w:t>
            </w:r>
            <w:r w:rsidR="0029778C" w:rsidRPr="00467F0E">
              <w:t>гут</w:t>
            </w:r>
            <w:r w:rsidR="006A1748" w:rsidRPr="00467F0E">
              <w:t xml:space="preserve"> обеспечиваться: </w:t>
            </w:r>
          </w:p>
          <w:p w:rsidR="00BD64B5" w:rsidRPr="00463AF6" w:rsidRDefault="00BD64B5" w:rsidP="00BC537C">
            <w:pPr>
              <w:tabs>
                <w:tab w:val="left" w:pos="360"/>
              </w:tabs>
            </w:pPr>
            <w:r w:rsidRPr="00467F0E">
              <w:t xml:space="preserve">- </w:t>
            </w:r>
            <w:r w:rsidR="006A1748" w:rsidRPr="00467F0E">
              <w:t xml:space="preserve">предоставлением </w:t>
            </w:r>
            <w:r w:rsidRPr="00467F0E">
              <w:t>банковской гарантии, выданной банком и соответствующей требованиям стать</w:t>
            </w:r>
            <w:r w:rsidR="006A1748" w:rsidRPr="00467F0E">
              <w:t>и</w:t>
            </w:r>
            <w:r w:rsidRPr="00467F0E">
              <w:t xml:space="preserve"> 45 Федерального закона № 44-ФЗ(</w:t>
            </w:r>
            <w:r w:rsidR="0029778C" w:rsidRPr="00467F0E">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w:t>
            </w:r>
            <w:r w:rsidR="0029778C" w:rsidRPr="00463AF6">
              <w:t>соответствии со статьей 95 Федерального закона № 44-ФЗ</w:t>
            </w:r>
            <w:r w:rsidRPr="00463AF6">
              <w:t>)</w:t>
            </w:r>
            <w:r w:rsidR="00954DF2" w:rsidRPr="00463AF6">
              <w:t>;</w:t>
            </w:r>
          </w:p>
          <w:p w:rsidR="00954DF2" w:rsidRPr="00463AF6" w:rsidRDefault="00954DF2" w:rsidP="00BC537C">
            <w:pPr>
              <w:autoSpaceDE w:val="0"/>
              <w:autoSpaceDN w:val="0"/>
              <w:adjustRightInd w:val="0"/>
            </w:pPr>
            <w:r w:rsidRPr="00463AF6">
              <w:t xml:space="preserve">или </w:t>
            </w:r>
          </w:p>
          <w:p w:rsidR="00BD64B5" w:rsidRPr="00467F0E" w:rsidRDefault="00BD64B5" w:rsidP="00BC537C">
            <w:pPr>
              <w:autoSpaceDE w:val="0"/>
              <w:autoSpaceDN w:val="0"/>
              <w:adjustRightInd w:val="0"/>
              <w:rPr>
                <w:rFonts w:eastAsia="Calibri"/>
                <w:lang w:eastAsia="en-US"/>
              </w:rPr>
            </w:pPr>
            <w:r w:rsidRPr="00467F0E">
              <w:t>- внесени</w:t>
            </w:r>
            <w:r w:rsidR="00954DF2" w:rsidRPr="00467F0E">
              <w:t>ем</w:t>
            </w:r>
            <w:r w:rsidRPr="00467F0E">
              <w:t xml:space="preserve"> денежных средств </w:t>
            </w:r>
            <w:r w:rsidRPr="00467F0E">
              <w:rPr>
                <w:rFonts w:eastAsia="Calibri"/>
                <w:lang w:eastAsia="en-US"/>
              </w:rPr>
              <w:t>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D64B5" w:rsidRPr="00467F0E" w:rsidRDefault="00BD64B5" w:rsidP="00BC537C">
            <w:pPr>
              <w:tabs>
                <w:tab w:val="left" w:pos="360"/>
              </w:tabs>
            </w:pPr>
            <w:r w:rsidRPr="00467F0E">
              <w:t>Факт внесения денежных средств в обеспечение исполнения контракта подтверждается платежным поручением с отметкой банка об оплате.</w:t>
            </w:r>
          </w:p>
          <w:p w:rsidR="00BD64B5" w:rsidRPr="00467F0E" w:rsidRDefault="00BD64B5" w:rsidP="00EA6605">
            <w:pPr>
              <w:autoSpaceDE w:val="0"/>
              <w:autoSpaceDN w:val="0"/>
              <w:adjustRightInd w:val="0"/>
            </w:pPr>
            <w:r w:rsidRPr="00467F0E">
              <w:t>Денежные средства возвращаются поставщику (исполнителю, подрядчику) при условии надлежащего исполнения им всех своих обязательств по контракту в течение</w:t>
            </w:r>
            <w:bookmarkStart w:id="85" w:name="ДенОбязЧисло"/>
            <w:r w:rsidR="0048790E" w:rsidRPr="00467F0E">
              <w:fldChar w:fldCharType="begin">
                <w:ffData>
                  <w:name w:val="ДенОбязЧисло"/>
                  <w:enabled/>
                  <w:calcOnExit w:val="0"/>
                  <w:textInput>
                    <w:default w:val="_____"/>
                    <w:maxLength w:val="20"/>
                  </w:textInput>
                </w:ffData>
              </w:fldChar>
            </w:r>
            <w:r w:rsidRPr="00467F0E">
              <w:rPr>
                <w:color w:val="000000"/>
              </w:rPr>
              <w:instrText xml:space="preserve"> FORMTEXT </w:instrText>
            </w:r>
            <w:r w:rsidR="0048790E" w:rsidRPr="00467F0E">
              <w:fldChar w:fldCharType="separate"/>
            </w:r>
            <w:r w:rsidR="0074774B" w:rsidRPr="0074774B">
              <w:rPr>
                <w:noProof/>
                <w:color w:val="000000"/>
              </w:rPr>
              <w:t>30</w:t>
            </w:r>
            <w:r w:rsidR="0048790E" w:rsidRPr="00467F0E">
              <w:fldChar w:fldCharType="end"/>
            </w:r>
            <w:bookmarkEnd w:id="85"/>
            <w:r w:rsidRPr="00467F0E">
              <w:rPr>
                <w:color w:val="000000"/>
              </w:rPr>
              <w:t>(</w:t>
            </w:r>
            <w:bookmarkStart w:id="86" w:name="ДенОбязТекст"/>
            <w:r w:rsidR="0048790E">
              <w:fldChar w:fldCharType="begin">
                <w:ffData>
                  <w:name w:val="ДенОбязТекст"/>
                  <w:enabled/>
                  <w:calcOnExit w:val="0"/>
                  <w:textInput>
                    <w:default w:val="_____"/>
                    <w:maxLength w:val="50"/>
                  </w:textInput>
                </w:ffData>
              </w:fldChar>
            </w:r>
            <w:r w:rsidR="00165874">
              <w:instrText xml:space="preserve"> FORMTEXT </w:instrText>
            </w:r>
            <w:r w:rsidR="0048790E">
              <w:fldChar w:fldCharType="separate"/>
            </w:r>
            <w:r w:rsidR="0074774B" w:rsidRPr="0074774B">
              <w:rPr>
                <w:noProof/>
              </w:rPr>
              <w:t>Тридцати</w:t>
            </w:r>
            <w:r w:rsidR="0048790E">
              <w:fldChar w:fldCharType="end"/>
            </w:r>
            <w:bookmarkEnd w:id="86"/>
            <w:r w:rsidRPr="00467F0E">
              <w:rPr>
                <w:color w:val="000000"/>
              </w:rPr>
              <w:t>)</w:t>
            </w:r>
            <w:r w:rsidRPr="00467F0E">
              <w:t>дней с</w:t>
            </w:r>
            <w:r w:rsidR="00EA6605" w:rsidRPr="00467F0E">
              <w:t xml:space="preserve"> даты исполнения поставщиком (подрядчиком, исполнителем) обязательств, предусмотренных контрактом</w:t>
            </w:r>
            <w:r w:rsidRPr="00467F0E">
              <w:t>.</w:t>
            </w:r>
          </w:p>
          <w:p w:rsidR="001A1D66" w:rsidRPr="00467F0E" w:rsidRDefault="001A1D66" w:rsidP="00BC537C">
            <w:pPr>
              <w:pStyle w:val="13"/>
              <w:tabs>
                <w:tab w:val="clear" w:pos="360"/>
                <w:tab w:val="left" w:pos="708"/>
              </w:tabs>
              <w:spacing w:before="0" w:line="240" w:lineRule="auto"/>
              <w:rPr>
                <w:sz w:val="22"/>
                <w:szCs w:val="22"/>
              </w:rPr>
            </w:pPr>
            <w:r w:rsidRPr="00467F0E">
              <w:rPr>
                <w:sz w:val="22"/>
                <w:szCs w:val="22"/>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336B2" w:rsidRPr="00C85611" w:rsidRDefault="008336B2" w:rsidP="008336B2">
            <w:r w:rsidRPr="008C608E">
              <w:t xml:space="preserve">Уменьшение в соответствии с </w:t>
            </w:r>
            <w:hyperlink r:id="rId126" w:history="1">
              <w:r w:rsidRPr="008C608E">
                <w:t>частями 7</w:t>
              </w:r>
            </w:hyperlink>
            <w:r w:rsidRPr="008C608E">
              <w:t xml:space="preserve"> и </w:t>
            </w:r>
            <w:hyperlink r:id="rId127" w:history="1">
              <w:r w:rsidRPr="008C608E">
                <w:t>7.1 статьи 96</w:t>
              </w:r>
            </w:hyperlink>
            <w:r w:rsidRPr="008C608E">
              <w:t xml:space="preserve">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w:t>
            </w:r>
            <w:r w:rsidRPr="008C608E">
              <w:lastRenderedPageBreak/>
              <w:t xml:space="preserve">включения предусмотренной </w:t>
            </w:r>
            <w:hyperlink r:id="rId128" w:history="1">
              <w:r w:rsidRPr="008C608E">
                <w:t>частью 7.2 статьи 96</w:t>
              </w:r>
            </w:hyperlink>
            <w:r w:rsidRPr="008C608E">
              <w:t xml:space="preserve"> Федерального закона № 44-ФЗ информации в соответствующий реестр контрактов, предусмотренный </w:t>
            </w:r>
            <w:hyperlink r:id="rId129" w:history="1">
              <w:r w:rsidRPr="008C608E">
                <w:t>статьей 103</w:t>
              </w:r>
            </w:hyperlink>
            <w:r w:rsidRPr="008C608E">
              <w:t xml:space="preserve"> Федерального закона № 44-ФЗ.</w:t>
            </w:r>
          </w:p>
          <w:p w:rsidR="005E1238" w:rsidRDefault="005E1238" w:rsidP="005E1238">
            <w:pPr>
              <w:autoSpaceDE w:val="0"/>
              <w:autoSpaceDN w:val="0"/>
              <w:adjustRightInd w:val="0"/>
              <w:rPr>
                <w:iCs/>
              </w:rPr>
            </w:pPr>
            <w:r w:rsidRPr="00467F0E">
              <w:rPr>
                <w:iCs/>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w:t>
            </w:r>
            <w:r w:rsidRPr="00463AF6">
              <w:rPr>
                <w:iCs/>
              </w:rPr>
              <w:t xml:space="preserve">предусмотрены частями 7.2 и 7.3 </w:t>
            </w:r>
            <w:r w:rsidRPr="00463AF6">
              <w:t>статьи 96 Федерального закона № 44-ФЗ</w:t>
            </w:r>
            <w:r w:rsidRPr="00463AF6">
              <w:rPr>
                <w:iCs/>
              </w:rPr>
              <w:t>. Поставщик (подрядчик</w:t>
            </w:r>
            <w:r w:rsidRPr="00467F0E">
              <w:rPr>
                <w:iCs/>
              </w:rPr>
              <w:t>,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76C1F" w:rsidRPr="00467F0E" w:rsidRDefault="00C76C1F" w:rsidP="00DA7024">
            <w:pPr>
              <w:autoSpaceDE w:val="0"/>
              <w:autoSpaceDN w:val="0"/>
              <w:adjustRightInd w:val="0"/>
              <w:rPr>
                <w:iCs/>
              </w:rPr>
            </w:pPr>
            <w:r w:rsidRPr="008C608E">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30" w:history="1">
              <w:r w:rsidRPr="008C608E">
                <w:t>пунктом 1 части 1 статьи 30</w:t>
              </w:r>
            </w:hyperlink>
            <w:r w:rsidRPr="008C608E">
              <w:t xml:space="preserve"> Федерального закона № 44-ФЗ, освобождается от предоставления обеспечения исполнения контракта, в том числе с учетом положений </w:t>
            </w:r>
            <w:hyperlink r:id="rId131" w:history="1">
              <w:r w:rsidRPr="008C608E">
                <w:t>статьи 37</w:t>
              </w:r>
            </w:hyperlink>
            <w:r w:rsidRPr="008C608E">
              <w:t xml:space="preserve"> Федерального закона № 44-ФЗ</w:t>
            </w:r>
            <w:r w:rsidRPr="00CB640E">
              <w:t xml:space="preserve">, </w:t>
            </w:r>
            <w:r w:rsidR="00DA7024" w:rsidRPr="00CB640E">
              <w:t>об обеспечении гарантийных обязательств</w:t>
            </w:r>
            <w:r w:rsidRPr="008C608E">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86B3C" w:rsidP="004900ED">
            <w:pPr>
              <w:jc w:val="center"/>
            </w:pPr>
            <w:r w:rsidRPr="00467F0E">
              <w:lastRenderedPageBreak/>
              <w:t>28.</w:t>
            </w:r>
            <w:r w:rsidR="004900ED" w:rsidRPr="00467F0E">
              <w:t>4</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DC734F" w:rsidRPr="00467F0E" w:rsidRDefault="00A36BAE" w:rsidP="00DC734F">
            <w:pPr>
              <w:autoSpaceDE w:val="0"/>
              <w:autoSpaceDN w:val="0"/>
              <w:adjustRightInd w:val="0"/>
            </w:pPr>
            <w:r w:rsidRPr="00467F0E">
              <w:t>Платежные реквизиты заказчика для обеспечения исполнения контракта</w:t>
            </w:r>
            <w:r w:rsidR="00DC734F" w:rsidRPr="00467F0E">
              <w:t>, гарантийных обязательств</w:t>
            </w:r>
          </w:p>
          <w:p w:rsidR="00A36BAE" w:rsidRPr="00467F0E" w:rsidRDefault="00A36BAE" w:rsidP="006A0E56">
            <w:pPr>
              <w:autoSpaceDE w:val="0"/>
              <w:autoSpaceDN w:val="0"/>
              <w:adjustRightInd w:val="0"/>
            </w:pP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tabs>
                <w:tab w:val="left" w:pos="1680"/>
              </w:tabs>
              <w:jc w:val="left"/>
            </w:pPr>
            <w:r w:rsidRPr="00467F0E">
              <w:t>Лицевой счет:</w:t>
            </w:r>
            <w:r w:rsidRPr="00467F0E">
              <w:tab/>
            </w:r>
            <w:r w:rsidR="0048790E" w:rsidRPr="00467F0E">
              <w:fldChar w:fldCharType="begin">
                <w:ffData>
                  <w:name w:val="ЛСчетЗаказКонтракт"/>
                  <w:enabled/>
                  <w:calcOnExit w:val="0"/>
                  <w:textInput>
                    <w:maxLength w:val="20"/>
                  </w:textInput>
                </w:ffData>
              </w:fldChar>
            </w:r>
            <w:r w:rsidRPr="00467F0E">
              <w:instrText xml:space="preserve"> FORMTEXT </w:instrText>
            </w:r>
            <w:r w:rsidR="0048790E" w:rsidRPr="00467F0E">
              <w:fldChar w:fldCharType="separate"/>
            </w:r>
            <w:r w:rsidR="0074774B" w:rsidRPr="0074774B">
              <w:t>05283007510</w:t>
            </w:r>
            <w:r w:rsidR="0048790E" w:rsidRPr="00467F0E">
              <w:fldChar w:fldCharType="end"/>
            </w:r>
          </w:p>
          <w:p w:rsidR="00A36BAE" w:rsidRPr="00467F0E" w:rsidRDefault="00A36BAE" w:rsidP="006A0E56">
            <w:pPr>
              <w:widowControl w:val="0"/>
              <w:tabs>
                <w:tab w:val="left" w:pos="1680"/>
              </w:tabs>
              <w:jc w:val="left"/>
            </w:pPr>
            <w:r w:rsidRPr="00467F0E">
              <w:t>Расчетный счет:</w:t>
            </w:r>
            <w:r w:rsidRPr="00467F0E">
              <w:tab/>
            </w:r>
            <w:r w:rsidR="0048790E" w:rsidRPr="00467F0E">
              <w:fldChar w:fldCharType="begin">
                <w:ffData>
                  <w:name w:val="РСчетЗакКонтракт"/>
                  <w:enabled/>
                  <w:calcOnExit w:val="0"/>
                  <w:textInput>
                    <w:type w:val="number"/>
                    <w:maxLength w:val="20"/>
                    <w:format w:val="0"/>
                  </w:textInput>
                </w:ffData>
              </w:fldChar>
            </w:r>
            <w:r w:rsidRPr="00467F0E">
              <w:instrText xml:space="preserve"> FORMTEXT </w:instrText>
            </w:r>
            <w:r w:rsidR="0048790E" w:rsidRPr="00467F0E">
              <w:fldChar w:fldCharType="separate"/>
            </w:r>
            <w:r w:rsidR="00BB1583" w:rsidRPr="00BB1583">
              <w:t>4030281090008300007</w:t>
            </w:r>
            <w:r w:rsidR="0048790E" w:rsidRPr="00467F0E">
              <w:fldChar w:fldCharType="end"/>
            </w:r>
          </w:p>
          <w:p w:rsidR="00A36BAE" w:rsidRPr="00467F0E" w:rsidRDefault="0048790E" w:rsidP="00BB1583">
            <w:pPr>
              <w:widowControl w:val="0"/>
              <w:tabs>
                <w:tab w:val="left" w:pos="1680"/>
              </w:tabs>
            </w:pPr>
            <w:r w:rsidRPr="00467F0E">
              <w:fldChar w:fldCharType="begin">
                <w:ffData>
                  <w:name w:val="ДрРеквЗакКонтракт"/>
                  <w:enabled/>
                  <w:calcOnExit w:val="0"/>
                  <w:helpText w:type="text" w:val="обязательно указывать платежные реквизиты для  оплаты обеспечения исполнения контракта, обеспечения гарантии поставщика на товар  в случае установления требования об обеспечении исполнения контракта, обеспечения гарантии поставщика на товар"/>
                  <w:statusText w:type="text" w:val="обязательно указывать платежные реквизиты для  оплаты обеспечения исполнения контракта."/>
                  <w:textInput/>
                </w:ffData>
              </w:fldChar>
            </w:r>
            <w:r w:rsidR="00A36BAE" w:rsidRPr="00467F0E">
              <w:rPr>
                <w:iCs/>
              </w:rPr>
              <w:instrText xml:space="preserve"> FORMTEXT </w:instrText>
            </w:r>
            <w:r w:rsidRPr="00467F0E">
              <w:fldChar w:fldCharType="separate"/>
            </w:r>
            <w:r w:rsidR="00BB1583" w:rsidRPr="00BB1583">
              <w:rPr>
                <w:iCs/>
                <w:noProof/>
              </w:rPr>
              <w:t>БИК 041708001, Отделение Владимир г. Владимир</w:t>
            </w:r>
            <w:r w:rsidRPr="00467F0E">
              <w:fldChar w:fldCharType="end"/>
            </w:r>
          </w:p>
        </w:tc>
      </w:tr>
      <w:tr w:rsidR="00C602BD"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C602BD" w:rsidRPr="008C608E" w:rsidRDefault="00C602BD" w:rsidP="004900ED">
            <w:pPr>
              <w:jc w:val="center"/>
            </w:pPr>
            <w:r w:rsidRPr="008C608E">
              <w:t>29</w:t>
            </w:r>
          </w:p>
        </w:tc>
        <w:tc>
          <w:tcPr>
            <w:tcW w:w="3103" w:type="dxa"/>
            <w:tcBorders>
              <w:top w:val="single" w:sz="4" w:space="0" w:color="auto"/>
              <w:left w:val="single" w:sz="4" w:space="0" w:color="auto"/>
              <w:bottom w:val="single" w:sz="4" w:space="0" w:color="auto"/>
              <w:right w:val="single" w:sz="4" w:space="0" w:color="auto"/>
            </w:tcBorders>
            <w:vAlign w:val="center"/>
          </w:tcPr>
          <w:p w:rsidR="00C602BD" w:rsidRPr="008C608E" w:rsidRDefault="00C602BD" w:rsidP="00DC734F">
            <w:pPr>
              <w:autoSpaceDE w:val="0"/>
              <w:autoSpaceDN w:val="0"/>
              <w:adjustRightInd w:val="0"/>
              <w:rPr>
                <w:bCs/>
              </w:rPr>
            </w:pPr>
            <w:r w:rsidRPr="008C608E">
              <w:rPr>
                <w:rStyle w:val="iceouttxt52"/>
                <w:rFonts w:ascii="Times New Roman" w:hAnsi="Times New Roman" w:cs="Times New Roman"/>
                <w:bCs/>
                <w:color w:val="auto"/>
                <w:sz w:val="22"/>
                <w:szCs w:val="22"/>
              </w:rPr>
              <w:t>Размер а</w:t>
            </w:r>
            <w:r w:rsidRPr="008C608E">
              <w:rPr>
                <w:bCs/>
              </w:rPr>
              <w:t>ванса, %</w:t>
            </w:r>
            <w:r w:rsidR="002061D3" w:rsidRPr="008C608E">
              <w:rPr>
                <w:bCs/>
                <w:szCs w:val="24"/>
              </w:rPr>
              <w:t>(в соответствии с пунктом 12 статьи 42 Федерального закона № 44-ФЗ)</w:t>
            </w:r>
          </w:p>
          <w:p w:rsidR="002061D3" w:rsidRPr="008C608E" w:rsidRDefault="002061D3" w:rsidP="00DC734F">
            <w:pPr>
              <w:autoSpaceDE w:val="0"/>
              <w:autoSpaceDN w:val="0"/>
              <w:adjustRightInd w:val="0"/>
            </w:pP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C602BD" w:rsidRPr="00467F0E" w:rsidRDefault="0048790E" w:rsidP="00BB1583">
            <w:r>
              <w:rPr>
                <w:b/>
              </w:rPr>
              <w:fldChar w:fldCharType="begin">
                <w:ffData>
                  <w:name w:val="РазмерАванса"/>
                  <w:enabled/>
                  <w:calcOnExit w:val="0"/>
                  <w:textInput>
                    <w:type w:val="number"/>
                    <w:format w:val="0%"/>
                  </w:textInput>
                </w:ffData>
              </w:fldChar>
            </w:r>
            <w:bookmarkStart w:id="87" w:name="РазмерАванса"/>
            <w:r w:rsidR="008C608E">
              <w:rPr>
                <w:b/>
              </w:rPr>
              <w:instrText xml:space="preserve"> FORMTEXT </w:instrText>
            </w:r>
            <w:r>
              <w:rPr>
                <w:b/>
              </w:rPr>
            </w:r>
            <w:r>
              <w:rPr>
                <w:b/>
              </w:rPr>
              <w:fldChar w:fldCharType="separate"/>
            </w:r>
            <w:r w:rsidR="00BB1583">
              <w:rPr>
                <w:b/>
              </w:rPr>
              <w:t>0%</w:t>
            </w:r>
            <w:r>
              <w:rPr>
                <w:b/>
              </w:rPr>
              <w:fldChar w:fldCharType="end"/>
            </w:r>
            <w:bookmarkEnd w:id="87"/>
          </w:p>
        </w:tc>
      </w:tr>
      <w:tr w:rsidR="00915551"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915551" w:rsidRPr="00467F0E" w:rsidRDefault="00C602BD" w:rsidP="004900ED">
            <w:pPr>
              <w:jc w:val="center"/>
            </w:pPr>
            <w:r>
              <w:t>30</w:t>
            </w:r>
          </w:p>
        </w:tc>
        <w:tc>
          <w:tcPr>
            <w:tcW w:w="3103" w:type="dxa"/>
            <w:tcBorders>
              <w:top w:val="single" w:sz="4" w:space="0" w:color="auto"/>
              <w:left w:val="single" w:sz="4" w:space="0" w:color="auto"/>
              <w:bottom w:val="single" w:sz="4" w:space="0" w:color="auto"/>
              <w:right w:val="single" w:sz="4" w:space="0" w:color="auto"/>
            </w:tcBorders>
            <w:vAlign w:val="center"/>
          </w:tcPr>
          <w:p w:rsidR="00915551" w:rsidRPr="00467F0E" w:rsidRDefault="00915551" w:rsidP="007C4505">
            <w:pPr>
              <w:autoSpaceDE w:val="0"/>
              <w:autoSpaceDN w:val="0"/>
              <w:adjustRightInd w:val="0"/>
            </w:pPr>
            <w:r w:rsidRPr="00467F0E">
              <w:t>Информация о банковском и (или</w:t>
            </w:r>
            <w:r w:rsidRPr="0004073A">
              <w:t>) казначейском сопровождении контракта</w:t>
            </w:r>
            <w:r w:rsidR="00C64A6C" w:rsidRPr="0004073A">
              <w:t xml:space="preserve"> (в соответствии </w:t>
            </w:r>
            <w:r w:rsidR="007B5D0E" w:rsidRPr="0004073A">
              <w:t xml:space="preserve">со </w:t>
            </w:r>
            <w:r w:rsidR="00C64A6C" w:rsidRPr="0004073A">
              <w:t>стать</w:t>
            </w:r>
            <w:r w:rsidR="007C4505" w:rsidRPr="0004073A">
              <w:t>ями</w:t>
            </w:r>
            <w:r w:rsidR="00F05788" w:rsidRPr="0004073A">
              <w:t xml:space="preserve"> 35</w:t>
            </w:r>
            <w:r w:rsidR="007C4505" w:rsidRPr="0004073A">
              <w:t xml:space="preserve"> и 96</w:t>
            </w:r>
            <w:r w:rsidR="00C64A6C" w:rsidRPr="0004073A">
              <w:t xml:space="preserve"> Федерального закона №</w:t>
            </w:r>
            <w:r w:rsidR="00C64A6C" w:rsidRPr="00467F0E">
              <w:t xml:space="preserve"> 44-ФЗ)</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915551" w:rsidRPr="00467F0E" w:rsidRDefault="0048790E" w:rsidP="00915551">
            <w:r w:rsidRPr="00467F0E">
              <w:fldChar w:fldCharType="begin">
                <w:ffData>
                  <w:name w:val="ФлагПреимущ5"/>
                  <w:enabled/>
                  <w:calcOnExit w:val="0"/>
                  <w:checkBox>
                    <w:sizeAuto/>
                    <w:default w:val="0"/>
                  </w:checkBox>
                </w:ffData>
              </w:fldChar>
            </w:r>
            <w:r w:rsidR="00915551" w:rsidRPr="00467F0E">
              <w:instrText xml:space="preserve"> FORMCHECKBOX </w:instrText>
            </w:r>
            <w:r w:rsidRPr="00467F0E">
              <w:fldChar w:fldCharType="end"/>
            </w:r>
            <w:r w:rsidR="00915551" w:rsidRPr="00467F0E">
              <w:t xml:space="preserve"> требуется казначейское сопровождение контракта</w:t>
            </w:r>
          </w:p>
          <w:p w:rsidR="00915551" w:rsidRPr="00467F0E" w:rsidRDefault="00915551" w:rsidP="00915551">
            <w:pPr>
              <w:rPr>
                <w:b/>
              </w:rPr>
            </w:pPr>
          </w:p>
          <w:p w:rsidR="00915551" w:rsidRPr="00467F0E" w:rsidRDefault="0048790E" w:rsidP="00915551">
            <w:pPr>
              <w:widowControl w:val="0"/>
              <w:tabs>
                <w:tab w:val="left" w:pos="1680"/>
              </w:tabs>
              <w:jc w:val="left"/>
            </w:pPr>
            <w:r w:rsidRPr="00467F0E">
              <w:fldChar w:fldCharType="begin">
                <w:ffData>
                  <w:name w:val="ФлагПреимущ6"/>
                  <w:enabled/>
                  <w:calcOnExit w:val="0"/>
                  <w:checkBox>
                    <w:sizeAuto/>
                    <w:default w:val="0"/>
                  </w:checkBox>
                </w:ffData>
              </w:fldChar>
            </w:r>
            <w:r w:rsidR="00915551" w:rsidRPr="00467F0E">
              <w:instrText xml:space="preserve"> FORMCHECKBOX </w:instrText>
            </w:r>
            <w:r w:rsidRPr="00467F0E">
              <w:fldChar w:fldCharType="end"/>
            </w:r>
            <w:r w:rsidR="00915551" w:rsidRPr="00467F0E">
              <w:t xml:space="preserve"> требуется банковское сопровождение контракта</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C602BD" w:rsidP="00C602BD">
            <w:pPr>
              <w:jc w:val="center"/>
            </w:pPr>
            <w:r>
              <w:t>31</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autoSpaceDE w:val="0"/>
              <w:autoSpaceDN w:val="0"/>
              <w:adjustRightInd w:val="0"/>
            </w:pPr>
            <w:r w:rsidRPr="00467F0E">
              <w:t>Предполагаемая дата публикации извещения</w:t>
            </w:r>
          </w:p>
        </w:tc>
        <w:bookmarkStart w:id="88" w:name="ПредполДатаИзвещ"/>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6A0E56">
            <w:pPr>
              <w:widowControl w:val="0"/>
              <w:tabs>
                <w:tab w:val="left" w:pos="1680"/>
              </w:tabs>
              <w:jc w:val="left"/>
              <w:rPr>
                <w:sz w:val="24"/>
                <w:szCs w:val="24"/>
              </w:rPr>
            </w:pPr>
            <w:r w:rsidRPr="00467F0E">
              <w:rPr>
                <w:sz w:val="24"/>
              </w:rPr>
              <w:fldChar w:fldCharType="begin">
                <w:ffData>
                  <w:name w:val="ПредполДатаИзвещ"/>
                  <w:enabled/>
                  <w:calcOnExit w:val="0"/>
                  <w:textInput>
                    <w:default w:val="с момента опубликования"/>
                  </w:textInput>
                </w:ffData>
              </w:fldChar>
            </w:r>
            <w:r w:rsidR="00A57294" w:rsidRPr="00467F0E">
              <w:rPr>
                <w:sz w:val="24"/>
              </w:rPr>
              <w:instrText xml:space="preserve"> FORMTEXT </w:instrText>
            </w:r>
            <w:r w:rsidRPr="00467F0E">
              <w:rPr>
                <w:sz w:val="24"/>
              </w:rPr>
            </w:r>
            <w:r w:rsidRPr="00467F0E">
              <w:rPr>
                <w:sz w:val="24"/>
              </w:rPr>
              <w:fldChar w:fldCharType="separate"/>
            </w:r>
            <w:r w:rsidR="00A57294" w:rsidRPr="00467F0E">
              <w:rPr>
                <w:noProof/>
                <w:sz w:val="24"/>
              </w:rPr>
              <w:t>с момента опубликования</w:t>
            </w:r>
            <w:r w:rsidRPr="00467F0E">
              <w:rPr>
                <w:sz w:val="24"/>
              </w:rPr>
              <w:fldChar w:fldCharType="end"/>
            </w:r>
            <w:bookmarkEnd w:id="88"/>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C602BD">
            <w:pPr>
              <w:jc w:val="center"/>
            </w:pPr>
            <w:r w:rsidRPr="00467F0E">
              <w:t>3</w:t>
            </w:r>
            <w:r w:rsidR="00C602BD">
              <w:t>2</w:t>
            </w:r>
            <w:r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autoSpaceDE w:val="0"/>
              <w:autoSpaceDN w:val="0"/>
              <w:adjustRightInd w:val="0"/>
            </w:pPr>
            <w:r w:rsidRPr="00467F0E">
              <w:t>Дата начала подачи заявок</w:t>
            </w:r>
          </w:p>
        </w:tc>
        <w:bookmarkStart w:id="89" w:name="ДатаВремяНач"/>
        <w:tc>
          <w:tcPr>
            <w:tcW w:w="6714" w:type="dxa"/>
            <w:gridSpan w:val="3"/>
            <w:tcBorders>
              <w:top w:val="single" w:sz="4" w:space="0" w:color="auto"/>
              <w:left w:val="single" w:sz="4" w:space="0" w:color="auto"/>
              <w:bottom w:val="single" w:sz="4" w:space="0" w:color="auto"/>
              <w:right w:val="single" w:sz="4" w:space="0" w:color="auto"/>
            </w:tcBorders>
            <w:vAlign w:val="center"/>
          </w:tcPr>
          <w:p w:rsidR="00F01F2D" w:rsidRPr="00467F0E" w:rsidRDefault="0048790E" w:rsidP="006A0E56">
            <w:pPr>
              <w:widowControl w:val="0"/>
              <w:tabs>
                <w:tab w:val="left" w:pos="1680"/>
              </w:tabs>
              <w:jc w:val="left"/>
              <w:rPr>
                <w:sz w:val="24"/>
                <w:szCs w:val="24"/>
              </w:rPr>
            </w:pPr>
            <w:r w:rsidRPr="00467F0E">
              <w:rPr>
                <w:sz w:val="24"/>
                <w:szCs w:val="24"/>
              </w:rPr>
              <w:fldChar w:fldCharType="begin">
                <w:ffData>
                  <w:name w:val="ДатаВремяНач"/>
                  <w:enabled/>
                  <w:calcOnExit w:val="0"/>
                  <w:textInput>
                    <w:default w:val="с момента опубликования извещения"/>
                  </w:textInput>
                </w:ffData>
              </w:fldChar>
            </w:r>
            <w:r w:rsidR="00A57294" w:rsidRPr="00467F0E">
              <w:rPr>
                <w:sz w:val="24"/>
                <w:szCs w:val="24"/>
              </w:rPr>
              <w:instrText xml:space="preserve"> FORMTEXT </w:instrText>
            </w:r>
            <w:r w:rsidRPr="00467F0E">
              <w:rPr>
                <w:sz w:val="24"/>
                <w:szCs w:val="24"/>
              </w:rPr>
            </w:r>
            <w:r w:rsidRPr="00467F0E">
              <w:rPr>
                <w:sz w:val="24"/>
                <w:szCs w:val="24"/>
              </w:rPr>
              <w:fldChar w:fldCharType="separate"/>
            </w:r>
            <w:r w:rsidR="00A57294" w:rsidRPr="00467F0E">
              <w:rPr>
                <w:noProof/>
                <w:sz w:val="24"/>
                <w:szCs w:val="24"/>
              </w:rPr>
              <w:t>с момента опубликования извещения</w:t>
            </w:r>
            <w:r w:rsidRPr="00467F0E">
              <w:rPr>
                <w:sz w:val="24"/>
                <w:szCs w:val="24"/>
              </w:rPr>
              <w:fldChar w:fldCharType="end"/>
            </w:r>
            <w:bookmarkEnd w:id="89"/>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C602BD" w:rsidP="006A0E56">
            <w:pPr>
              <w:jc w:val="center"/>
            </w:pPr>
            <w:r>
              <w:t>33</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autoSpaceDE w:val="0"/>
              <w:autoSpaceDN w:val="0"/>
              <w:adjustRightInd w:val="0"/>
            </w:pPr>
            <w:r w:rsidRPr="00467F0E">
              <w:t>Дата и время окончания подачи заявок</w:t>
            </w:r>
          </w:p>
        </w:tc>
        <w:bookmarkStart w:id="90" w:name="ДатаВремяОконч"/>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6A0E56">
            <w:pPr>
              <w:widowControl w:val="0"/>
              <w:tabs>
                <w:tab w:val="left" w:pos="1680"/>
              </w:tabs>
              <w:jc w:val="left"/>
              <w:rPr>
                <w:b/>
              </w:rPr>
            </w:pPr>
            <w:r w:rsidRPr="00467F0E">
              <w:rPr>
                <w:b/>
              </w:rPr>
              <w:fldChar w:fldCharType="begin">
                <w:ffData>
                  <w:name w:val="ДатаВремяОконч"/>
                  <w:enabled/>
                  <w:calcOnExit w:val="0"/>
                  <w:textInput>
                    <w:type w:val="date"/>
                    <w:format w:val="dd.MM.yyyy"/>
                  </w:textInput>
                </w:ffData>
              </w:fldChar>
            </w:r>
            <w:r w:rsidR="008D09A4" w:rsidRPr="00467F0E">
              <w:rPr>
                <w:b/>
              </w:rPr>
              <w:instrText xml:space="preserve"> FORMTEXT </w:instrText>
            </w:r>
            <w:r w:rsidRPr="00467F0E">
              <w:rPr>
                <w:b/>
              </w:rPr>
            </w:r>
            <w:r w:rsidRPr="00467F0E">
              <w:rPr>
                <w:b/>
              </w:rPr>
              <w:fldChar w:fldCharType="separate"/>
            </w:r>
            <w:r w:rsidR="008D09A4" w:rsidRPr="00467F0E">
              <w:rPr>
                <w:b/>
                <w:noProof/>
              </w:rPr>
              <w:t> </w:t>
            </w:r>
            <w:r w:rsidR="008D09A4" w:rsidRPr="00467F0E">
              <w:rPr>
                <w:b/>
                <w:noProof/>
              </w:rPr>
              <w:t> </w:t>
            </w:r>
            <w:r w:rsidR="008D09A4" w:rsidRPr="00467F0E">
              <w:rPr>
                <w:b/>
                <w:noProof/>
              </w:rPr>
              <w:t> </w:t>
            </w:r>
            <w:r w:rsidR="008D09A4" w:rsidRPr="00467F0E">
              <w:rPr>
                <w:b/>
                <w:noProof/>
              </w:rPr>
              <w:t> </w:t>
            </w:r>
            <w:r w:rsidR="008D09A4" w:rsidRPr="00467F0E">
              <w:rPr>
                <w:b/>
                <w:noProof/>
              </w:rPr>
              <w:t> </w:t>
            </w:r>
            <w:r w:rsidRPr="00467F0E">
              <w:rPr>
                <w:b/>
              </w:rPr>
              <w:fldChar w:fldCharType="end"/>
            </w:r>
            <w:bookmarkEnd w:id="90"/>
            <w:r w:rsidR="006A0B2F" w:rsidRPr="00467F0E">
              <w:t>09:00</w:t>
            </w:r>
            <w:r w:rsidR="00F01F2D" w:rsidRPr="00467F0E">
              <w:t xml:space="preserve"> по московскому времени</w:t>
            </w:r>
          </w:p>
        </w:tc>
      </w:tr>
      <w:tr w:rsidR="003128B1" w:rsidRPr="00467F0E" w:rsidTr="004D05AB">
        <w:trPr>
          <w:trHeight w:val="1308"/>
        </w:trPr>
        <w:tc>
          <w:tcPr>
            <w:tcW w:w="887" w:type="dxa"/>
            <w:tcBorders>
              <w:top w:val="single" w:sz="4" w:space="0" w:color="auto"/>
              <w:left w:val="single" w:sz="4" w:space="0" w:color="auto"/>
              <w:bottom w:val="single" w:sz="4" w:space="0" w:color="auto"/>
              <w:right w:val="single" w:sz="4" w:space="0" w:color="auto"/>
            </w:tcBorders>
            <w:vAlign w:val="center"/>
          </w:tcPr>
          <w:p w:rsidR="003128B1" w:rsidRPr="00467F0E" w:rsidRDefault="003128B1" w:rsidP="00C602BD">
            <w:pPr>
              <w:jc w:val="center"/>
            </w:pPr>
            <w:r w:rsidRPr="00467F0E">
              <w:t>3</w:t>
            </w:r>
            <w:r w:rsidR="00C602BD">
              <w:t>4</w:t>
            </w:r>
            <w:r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3128B1" w:rsidRPr="00467F0E" w:rsidRDefault="00D345CB" w:rsidP="006A0E56">
            <w:pPr>
              <w:autoSpaceDE w:val="0"/>
              <w:autoSpaceDN w:val="0"/>
              <w:adjustRightInd w:val="0"/>
              <w:rPr>
                <w:b/>
                <w:color w:val="000000"/>
              </w:rPr>
            </w:pPr>
            <w:r w:rsidRPr="00467F0E">
              <w:rPr>
                <w:b/>
              </w:rPr>
              <w:t xml:space="preserve">Даты начала и окончания </w:t>
            </w:r>
            <w:r w:rsidR="001C3842" w:rsidRPr="00467F0E">
              <w:rPr>
                <w:b/>
              </w:rPr>
              <w:t xml:space="preserve">срока </w:t>
            </w:r>
            <w:r w:rsidRPr="00467F0E">
              <w:rPr>
                <w:b/>
              </w:rPr>
              <w:t xml:space="preserve">предоставления </w:t>
            </w:r>
            <w:r w:rsidR="00EF6D36" w:rsidRPr="00467F0E">
              <w:rPr>
                <w:b/>
              </w:rPr>
              <w:t>участника</w:t>
            </w:r>
            <w:r w:rsidR="001C3842" w:rsidRPr="00467F0E">
              <w:rPr>
                <w:b/>
              </w:rPr>
              <w:t xml:space="preserve">м </w:t>
            </w:r>
            <w:r w:rsidRPr="00467F0E">
              <w:rPr>
                <w:b/>
              </w:rPr>
              <w:t xml:space="preserve">разъяснений </w:t>
            </w:r>
            <w:r w:rsidR="001C3842" w:rsidRPr="00467F0E">
              <w:rPr>
                <w:b/>
              </w:rPr>
              <w:t xml:space="preserve">положений </w:t>
            </w:r>
            <w:r w:rsidR="003128B1" w:rsidRPr="00467F0E">
              <w:rPr>
                <w:b/>
                <w:color w:val="000000"/>
              </w:rPr>
              <w:t>документации об электронном аукционе</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D63569" w:rsidRPr="00467F0E" w:rsidRDefault="00D63569" w:rsidP="006A0E56">
            <w:pPr>
              <w:widowControl w:val="0"/>
              <w:tabs>
                <w:tab w:val="left" w:pos="1680"/>
              </w:tabs>
            </w:pPr>
            <w:r w:rsidRPr="00467F0E">
              <w:t xml:space="preserve">Дата начала </w:t>
            </w:r>
            <w:r w:rsidR="00DC508A" w:rsidRPr="00467F0E">
              <w:t xml:space="preserve">срока </w:t>
            </w:r>
            <w:r w:rsidRPr="00467F0E">
              <w:t>предоставления</w:t>
            </w:r>
            <w:r w:rsidR="00DC508A" w:rsidRPr="00467F0E">
              <w:t xml:space="preserve"> разъяснений</w:t>
            </w:r>
            <w:bookmarkStart w:id="91" w:name="ДатаНачПредстРазъян"/>
            <w:r w:rsidR="0048790E" w:rsidRPr="00467F0E">
              <w:rPr>
                <w:sz w:val="24"/>
                <w:szCs w:val="24"/>
              </w:rPr>
              <w:fldChar w:fldCharType="begin">
                <w:ffData>
                  <w:name w:val="ДатаНачПредстРазъян"/>
                  <w:enabled/>
                  <w:calcOnExit w:val="0"/>
                  <w:textInput>
                    <w:default w:val="с момента опубликования извещения"/>
                  </w:textInput>
                </w:ffData>
              </w:fldChar>
            </w:r>
            <w:r w:rsidR="00A57294" w:rsidRPr="00467F0E">
              <w:rPr>
                <w:sz w:val="24"/>
                <w:szCs w:val="24"/>
              </w:rPr>
              <w:instrText xml:space="preserve"> FORMTEXT </w:instrText>
            </w:r>
            <w:r w:rsidR="0048790E" w:rsidRPr="00467F0E">
              <w:rPr>
                <w:sz w:val="24"/>
                <w:szCs w:val="24"/>
              </w:rPr>
            </w:r>
            <w:r w:rsidR="0048790E" w:rsidRPr="00467F0E">
              <w:rPr>
                <w:sz w:val="24"/>
                <w:szCs w:val="24"/>
              </w:rPr>
              <w:fldChar w:fldCharType="separate"/>
            </w:r>
            <w:r w:rsidR="00A57294" w:rsidRPr="00467F0E">
              <w:rPr>
                <w:noProof/>
                <w:sz w:val="24"/>
                <w:szCs w:val="24"/>
              </w:rPr>
              <w:t>с момента опубликования извещения</w:t>
            </w:r>
            <w:r w:rsidR="0048790E" w:rsidRPr="00467F0E">
              <w:rPr>
                <w:sz w:val="24"/>
                <w:szCs w:val="24"/>
              </w:rPr>
              <w:fldChar w:fldCharType="end"/>
            </w:r>
            <w:bookmarkEnd w:id="91"/>
          </w:p>
          <w:p w:rsidR="00C322C8" w:rsidRPr="00467F0E" w:rsidRDefault="00C322C8" w:rsidP="006A0E56">
            <w:pPr>
              <w:widowControl w:val="0"/>
              <w:tabs>
                <w:tab w:val="left" w:pos="1680"/>
              </w:tabs>
              <w:jc w:val="left"/>
            </w:pPr>
          </w:p>
          <w:p w:rsidR="003128B1" w:rsidRPr="00467F0E" w:rsidRDefault="00D63569" w:rsidP="006A0E56">
            <w:pPr>
              <w:widowControl w:val="0"/>
              <w:tabs>
                <w:tab w:val="left" w:pos="1680"/>
              </w:tabs>
              <w:jc w:val="left"/>
              <w:rPr>
                <w:b/>
              </w:rPr>
            </w:pPr>
            <w:r w:rsidRPr="00467F0E">
              <w:t xml:space="preserve">Дата окончания </w:t>
            </w:r>
            <w:r w:rsidR="00DC508A" w:rsidRPr="00467F0E">
              <w:t xml:space="preserve">срока </w:t>
            </w:r>
            <w:r w:rsidRPr="00467F0E">
              <w:t xml:space="preserve">предоставления разъяснений </w:t>
            </w:r>
            <w:bookmarkStart w:id="92" w:name="ДатаОконПредстРазъян"/>
            <w:r w:rsidR="0048790E" w:rsidRPr="00467F0E">
              <w:fldChar w:fldCharType="begin">
                <w:ffData>
                  <w:name w:val="ДатаОконПредстРазъян"/>
                  <w:enabled/>
                  <w:calcOnExit w:val="0"/>
                  <w:textInput>
                    <w:type w:val="date"/>
                    <w:format w:val="dd.MM.yyyy"/>
                  </w:textInput>
                </w:ffData>
              </w:fldChar>
            </w:r>
            <w:r w:rsidR="00BE1077" w:rsidRPr="00467F0E">
              <w:instrText xml:space="preserve"> FORMTEXT </w:instrText>
            </w:r>
            <w:r w:rsidR="0048790E" w:rsidRPr="00467F0E">
              <w:fldChar w:fldCharType="separate"/>
            </w:r>
            <w:r w:rsidR="00BE1077" w:rsidRPr="00467F0E">
              <w:rPr>
                <w:noProof/>
              </w:rPr>
              <w:t> </w:t>
            </w:r>
            <w:r w:rsidR="00BE1077" w:rsidRPr="00467F0E">
              <w:rPr>
                <w:noProof/>
              </w:rPr>
              <w:t> </w:t>
            </w:r>
            <w:r w:rsidR="00BE1077" w:rsidRPr="00467F0E">
              <w:rPr>
                <w:noProof/>
              </w:rPr>
              <w:t> </w:t>
            </w:r>
            <w:r w:rsidR="00BE1077" w:rsidRPr="00467F0E">
              <w:rPr>
                <w:noProof/>
              </w:rPr>
              <w:t> </w:t>
            </w:r>
            <w:r w:rsidR="00BE1077" w:rsidRPr="00467F0E">
              <w:rPr>
                <w:noProof/>
              </w:rPr>
              <w:t> </w:t>
            </w:r>
            <w:r w:rsidR="0048790E" w:rsidRPr="00467F0E">
              <w:fldChar w:fldCharType="end"/>
            </w:r>
            <w:bookmarkEnd w:id="92"/>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3128B1" w:rsidP="00131816">
            <w:pPr>
              <w:jc w:val="center"/>
            </w:pPr>
            <w:r w:rsidRPr="00467F0E">
              <w:t>3</w:t>
            </w:r>
            <w:r w:rsidR="00131816">
              <w:t>5</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autoSpaceDE w:val="0"/>
              <w:autoSpaceDN w:val="0"/>
              <w:adjustRightInd w:val="0"/>
            </w:pPr>
            <w:r w:rsidRPr="00467F0E">
              <w:t>Место подачи заявок</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tabs>
                <w:tab w:val="left" w:pos="1680"/>
              </w:tabs>
              <w:jc w:val="left"/>
            </w:pPr>
            <w:r w:rsidRPr="00467F0E">
              <w:t>Заявка на участие в электронном аукционе направляется участником аукциона оператору электронной площадки</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3128B1" w:rsidP="00131816">
            <w:pPr>
              <w:jc w:val="center"/>
            </w:pPr>
            <w:r w:rsidRPr="00467F0E">
              <w:lastRenderedPageBreak/>
              <w:t>3</w:t>
            </w:r>
            <w:r w:rsidR="00131816">
              <w:t>6</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rPr>
                <w:bCs/>
              </w:rPr>
              <w:t>Порядок подачи заявок</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left"/>
            </w:pPr>
            <w:r w:rsidRPr="00467F0E">
              <w:t>В соответствии с инструкцией оператора электронной площадки и настоящей документацией</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131816">
            <w:pPr>
              <w:jc w:val="center"/>
            </w:pPr>
            <w:r w:rsidRPr="00467F0E">
              <w:t>3</w:t>
            </w:r>
            <w:r w:rsidR="00131816">
              <w:t>7</w:t>
            </w:r>
            <w:r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rPr>
                <w:b/>
                <w:bCs/>
              </w:rPr>
              <w:t>Дата окончания срока рассмотрения первых частей заявокучастников</w:t>
            </w:r>
          </w:p>
        </w:tc>
        <w:bookmarkStart w:id="93" w:name="ДатаОкончРассмЗаяв"/>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6A0E56">
            <w:pPr>
              <w:jc w:val="left"/>
              <w:rPr>
                <w:b/>
              </w:rPr>
            </w:pPr>
            <w:r w:rsidRPr="00467F0E">
              <w:rPr>
                <w:b/>
              </w:rPr>
              <w:fldChar w:fldCharType="begin">
                <w:ffData>
                  <w:name w:val="ДатаОкончРассмЗаяв"/>
                  <w:enabled/>
                  <w:calcOnExit w:val="0"/>
                  <w:textInput>
                    <w:type w:val="date"/>
                    <w:format w:val="dd.MM.yyyy"/>
                  </w:textInput>
                </w:ffData>
              </w:fldChar>
            </w:r>
            <w:r w:rsidR="00383964" w:rsidRPr="00467F0E">
              <w:rPr>
                <w:b/>
              </w:rPr>
              <w:instrText xml:space="preserve"> FORMTEXT </w:instrText>
            </w:r>
            <w:r w:rsidRPr="00467F0E">
              <w:rPr>
                <w:b/>
              </w:rPr>
            </w:r>
            <w:r w:rsidRPr="00467F0E">
              <w:rPr>
                <w:b/>
              </w:rPr>
              <w:fldChar w:fldCharType="separate"/>
            </w:r>
            <w:r w:rsidR="00383964" w:rsidRPr="00467F0E">
              <w:rPr>
                <w:b/>
                <w:noProof/>
              </w:rPr>
              <w:t> </w:t>
            </w:r>
            <w:r w:rsidR="00383964" w:rsidRPr="00467F0E">
              <w:rPr>
                <w:b/>
                <w:noProof/>
              </w:rPr>
              <w:t> </w:t>
            </w:r>
            <w:r w:rsidR="00383964" w:rsidRPr="00467F0E">
              <w:rPr>
                <w:b/>
                <w:noProof/>
              </w:rPr>
              <w:t> </w:t>
            </w:r>
            <w:r w:rsidR="00383964" w:rsidRPr="00467F0E">
              <w:rPr>
                <w:b/>
                <w:noProof/>
              </w:rPr>
              <w:t> </w:t>
            </w:r>
            <w:r w:rsidR="00383964" w:rsidRPr="00467F0E">
              <w:rPr>
                <w:b/>
                <w:noProof/>
              </w:rPr>
              <w:t> </w:t>
            </w:r>
            <w:r w:rsidRPr="00467F0E">
              <w:rPr>
                <w:b/>
              </w:rPr>
              <w:fldChar w:fldCharType="end"/>
            </w:r>
            <w:bookmarkEnd w:id="93"/>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D345CB" w:rsidP="00131816">
            <w:pPr>
              <w:jc w:val="center"/>
            </w:pPr>
            <w:r w:rsidRPr="00467F0E">
              <w:t>3</w:t>
            </w:r>
            <w:r w:rsidR="00131816">
              <w:t>8</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rPr>
                <w:b/>
                <w:bCs/>
              </w:rPr>
              <w:t>Дата проведенияэлектронного аукциона</w:t>
            </w:r>
          </w:p>
        </w:tc>
        <w:bookmarkStart w:id="94" w:name="ДатаПроведАукц"/>
        <w:tc>
          <w:tcPr>
            <w:tcW w:w="6714" w:type="dxa"/>
            <w:gridSpan w:val="3"/>
            <w:tcBorders>
              <w:top w:val="single" w:sz="4" w:space="0" w:color="auto"/>
              <w:left w:val="single" w:sz="4" w:space="0" w:color="auto"/>
              <w:bottom w:val="single" w:sz="4" w:space="0" w:color="auto"/>
              <w:right w:val="single" w:sz="4" w:space="0" w:color="auto"/>
            </w:tcBorders>
            <w:vAlign w:val="center"/>
          </w:tcPr>
          <w:p w:rsidR="00A36BAE" w:rsidRPr="00467F0E" w:rsidRDefault="0048790E" w:rsidP="006A0E56">
            <w:pPr>
              <w:jc w:val="left"/>
              <w:rPr>
                <w:b/>
              </w:rPr>
            </w:pPr>
            <w:r w:rsidRPr="00467F0E">
              <w:rPr>
                <w:b/>
              </w:rPr>
              <w:fldChar w:fldCharType="begin">
                <w:ffData>
                  <w:name w:val="ДатаПроведАукц"/>
                  <w:enabled/>
                  <w:calcOnExit w:val="0"/>
                  <w:textInput>
                    <w:type w:val="date"/>
                    <w:format w:val="dd.MM.yyyy"/>
                  </w:textInput>
                </w:ffData>
              </w:fldChar>
            </w:r>
            <w:r w:rsidR="00383964" w:rsidRPr="00467F0E">
              <w:rPr>
                <w:b/>
              </w:rPr>
              <w:instrText xml:space="preserve"> FORMTEXT </w:instrText>
            </w:r>
            <w:r w:rsidRPr="00467F0E">
              <w:rPr>
                <w:b/>
              </w:rPr>
            </w:r>
            <w:r w:rsidRPr="00467F0E">
              <w:rPr>
                <w:b/>
              </w:rPr>
              <w:fldChar w:fldCharType="separate"/>
            </w:r>
            <w:r w:rsidR="00383964" w:rsidRPr="00467F0E">
              <w:rPr>
                <w:b/>
                <w:noProof/>
              </w:rPr>
              <w:t> </w:t>
            </w:r>
            <w:r w:rsidR="00383964" w:rsidRPr="00467F0E">
              <w:rPr>
                <w:b/>
                <w:noProof/>
              </w:rPr>
              <w:t> </w:t>
            </w:r>
            <w:r w:rsidR="00383964" w:rsidRPr="00467F0E">
              <w:rPr>
                <w:b/>
                <w:noProof/>
              </w:rPr>
              <w:t> </w:t>
            </w:r>
            <w:r w:rsidR="00383964" w:rsidRPr="00467F0E">
              <w:rPr>
                <w:b/>
                <w:noProof/>
              </w:rPr>
              <w:t> </w:t>
            </w:r>
            <w:r w:rsidR="00383964" w:rsidRPr="00467F0E">
              <w:rPr>
                <w:b/>
                <w:noProof/>
              </w:rPr>
              <w:t> </w:t>
            </w:r>
            <w:r w:rsidRPr="00467F0E">
              <w:rPr>
                <w:b/>
              </w:rPr>
              <w:fldChar w:fldCharType="end"/>
            </w:r>
            <w:bookmarkEnd w:id="94"/>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D345CB" w:rsidP="00131816">
            <w:pPr>
              <w:jc w:val="center"/>
            </w:pPr>
            <w:r w:rsidRPr="00467F0E">
              <w:t>3</w:t>
            </w:r>
            <w:r w:rsidR="00131816">
              <w:t>9</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autoSpaceDE w:val="0"/>
              <w:autoSpaceDN w:val="0"/>
              <w:adjustRightInd w:val="0"/>
            </w:pPr>
            <w:r w:rsidRPr="00467F0E">
              <w:rPr>
                <w:b/>
                <w:iCs/>
              </w:rPr>
              <w:t>Описание объекта закупки</w:t>
            </w:r>
            <w:r w:rsidRPr="00467F0E">
              <w:rPr>
                <w:iCs/>
              </w:rPr>
              <w:t xml:space="preserve"> согласно ст.33 Федерального закона №44-ФЗ </w:t>
            </w:r>
          </w:p>
        </w:tc>
        <w:bookmarkStart w:id="95" w:name="ОписанОбъектаЗакуп"/>
        <w:tc>
          <w:tcPr>
            <w:tcW w:w="6714" w:type="dxa"/>
            <w:gridSpan w:val="3"/>
            <w:tcBorders>
              <w:top w:val="single" w:sz="4" w:space="0" w:color="auto"/>
              <w:left w:val="single" w:sz="4" w:space="0" w:color="auto"/>
              <w:bottom w:val="single" w:sz="4" w:space="0" w:color="auto"/>
              <w:right w:val="single" w:sz="4" w:space="0" w:color="auto"/>
            </w:tcBorders>
            <w:vAlign w:val="center"/>
          </w:tcPr>
          <w:p w:rsidR="002A0EBD" w:rsidRPr="00222AAB" w:rsidRDefault="0048790E" w:rsidP="00BB1583">
            <w:pPr>
              <w:autoSpaceDE w:val="0"/>
              <w:autoSpaceDN w:val="0"/>
              <w:adjustRightInd w:val="0"/>
            </w:pPr>
            <w:r w:rsidRPr="005410A3">
              <w:rPr>
                <w:i/>
                <w:iCs/>
              </w:rPr>
              <w:fldChar w:fldCharType="begin">
                <w:ffData>
                  <w:name w:val="ОписанОбъектаЗакуп"/>
                  <w:enabled/>
                  <w:calcOnExit w:val="0"/>
                  <w:textInput/>
                </w:ffData>
              </w:fldChar>
            </w:r>
            <w:r w:rsidR="002A4CB6" w:rsidRPr="005410A3">
              <w:rPr>
                <w:i/>
                <w:iCs/>
              </w:rPr>
              <w:instrText xml:space="preserve"> FORMTEXT </w:instrText>
            </w:r>
            <w:r w:rsidRPr="005410A3">
              <w:rPr>
                <w:i/>
                <w:iCs/>
              </w:rPr>
            </w:r>
            <w:r w:rsidRPr="005410A3">
              <w:rPr>
                <w:i/>
                <w:iCs/>
              </w:rPr>
              <w:fldChar w:fldCharType="separate"/>
            </w:r>
            <w:r w:rsidR="00BB1583" w:rsidRPr="00BB1583">
              <w:rPr>
                <w:i/>
                <w:iCs/>
              </w:rPr>
              <w:t>Подробное описание объекта закупки приведено в техническом задании в соответствии с локальной сметой  (приложение №№ 1,5 к информационной карте электронного аукциона)</w:t>
            </w:r>
            <w:r w:rsidRPr="005410A3">
              <w:rPr>
                <w:i/>
                <w:iCs/>
              </w:rPr>
              <w:fldChar w:fldCharType="end"/>
            </w:r>
            <w:bookmarkEnd w:id="95"/>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131816" w:rsidP="00131816">
            <w:pPr>
              <w:jc w:val="center"/>
            </w:pPr>
            <w:r>
              <w:t>40</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Место поставки товаров, выполнения работ, оказания услуг</w:t>
            </w:r>
          </w:p>
        </w:tc>
        <w:bookmarkStart w:id="96" w:name="МестоПоставки"/>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BB1583">
            <w:r w:rsidRPr="00467F0E">
              <w:fldChar w:fldCharType="begin">
                <w:ffData>
                  <w:name w:val="МестоПоставки"/>
                  <w:enabled/>
                  <w:calcOnExit w:val="0"/>
                  <w:textInput>
                    <w:maxLength w:val="4000"/>
                  </w:textInput>
                </w:ffData>
              </w:fldChar>
            </w:r>
            <w:r w:rsidR="00A36BAE" w:rsidRPr="00467F0E">
              <w:instrText xml:space="preserve"> FORMTEXT </w:instrText>
            </w:r>
            <w:r w:rsidRPr="00467F0E">
              <w:fldChar w:fldCharType="separate"/>
            </w:r>
            <w:r w:rsidR="00BB1583" w:rsidRPr="00BB1583">
              <w:t>Владимирская область, Петушинский район, поселок Вольгинский, ул.Старовская д.23 «Школьная аллея»</w:t>
            </w:r>
            <w:r w:rsidRPr="00467F0E">
              <w:fldChar w:fldCharType="end"/>
            </w:r>
            <w:bookmarkEnd w:id="96"/>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131816" w:rsidP="00131816">
            <w:pPr>
              <w:jc w:val="center"/>
            </w:pPr>
            <w:r>
              <w:t>41</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 xml:space="preserve">Срок поставки товаров, </w:t>
            </w:r>
            <w:r w:rsidR="008B2F2D" w:rsidRPr="00467F0E">
              <w:t>сроки завершения</w:t>
            </w:r>
            <w:r w:rsidRPr="00467F0E">
              <w:t xml:space="preserve"> работ</w:t>
            </w:r>
            <w:r w:rsidR="008B2F2D" w:rsidRPr="00467F0E">
              <w:t xml:space="preserve"> либо график </w:t>
            </w:r>
            <w:r w:rsidRPr="00467F0E">
              <w:t>оказания услуг</w:t>
            </w:r>
          </w:p>
        </w:tc>
        <w:bookmarkStart w:id="97" w:name="СрокПоставки"/>
        <w:tc>
          <w:tcPr>
            <w:tcW w:w="6714" w:type="dxa"/>
            <w:gridSpan w:val="3"/>
            <w:tcBorders>
              <w:top w:val="single" w:sz="4" w:space="0" w:color="auto"/>
              <w:left w:val="single" w:sz="4" w:space="0" w:color="auto"/>
              <w:bottom w:val="single" w:sz="4" w:space="0" w:color="auto"/>
              <w:right w:val="single" w:sz="4" w:space="0" w:color="auto"/>
            </w:tcBorders>
          </w:tcPr>
          <w:p w:rsidR="00BB1583" w:rsidRPr="00BB1583" w:rsidRDefault="0048790E" w:rsidP="00BB1583">
            <w:pPr>
              <w:rPr>
                <w:i/>
                <w:noProof/>
              </w:rPr>
            </w:pPr>
            <w:r w:rsidRPr="00467F0E">
              <w:rPr>
                <w:i/>
              </w:rPr>
              <w:fldChar w:fldCharType="begin">
                <w:ffData>
                  <w:name w:val="СрокПоставки"/>
                  <w:enabled/>
                  <w:calcOnExit w:val="0"/>
                  <w:textInput>
                    <w:maxLength w:val="1024"/>
                  </w:textInput>
                </w:ffData>
              </w:fldChar>
            </w:r>
            <w:r w:rsidR="00A36BAE" w:rsidRPr="00467F0E">
              <w:rPr>
                <w:i/>
              </w:rPr>
              <w:instrText xml:space="preserve"> FORMTEXT </w:instrText>
            </w:r>
            <w:r w:rsidRPr="00467F0E">
              <w:rPr>
                <w:i/>
              </w:rPr>
            </w:r>
            <w:r w:rsidRPr="00467F0E">
              <w:rPr>
                <w:i/>
              </w:rPr>
              <w:fldChar w:fldCharType="separate"/>
            </w:r>
            <w:r w:rsidR="00BB1583" w:rsidRPr="00BB1583">
              <w:rPr>
                <w:i/>
                <w:noProof/>
              </w:rPr>
              <w:t>начало выполнения работ- с даты подписания Контракта,</w:t>
            </w:r>
          </w:p>
          <w:p w:rsidR="00A36BAE" w:rsidRPr="00467F0E" w:rsidRDefault="00BB1583" w:rsidP="00BB1583">
            <w:pPr>
              <w:rPr>
                <w:i/>
              </w:rPr>
            </w:pPr>
            <w:r w:rsidRPr="00BB1583">
              <w:rPr>
                <w:i/>
                <w:noProof/>
              </w:rPr>
              <w:t>окончание выполнения работ – 20 мая 2021 года.</w:t>
            </w:r>
            <w:r w:rsidR="0048790E" w:rsidRPr="00467F0E">
              <w:rPr>
                <w:i/>
              </w:rPr>
              <w:fldChar w:fldCharType="end"/>
            </w:r>
            <w:bookmarkEnd w:id="97"/>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D345CB" w:rsidP="00131816">
            <w:pPr>
              <w:jc w:val="center"/>
            </w:pPr>
            <w:r w:rsidRPr="00467F0E">
              <w:t>4</w:t>
            </w:r>
            <w:r w:rsidR="00131816">
              <w:t>2</w:t>
            </w:r>
            <w:r w:rsidR="00A36BAE" w:rsidRPr="00467F0E">
              <w:t>.</w:t>
            </w:r>
          </w:p>
        </w:tc>
        <w:tc>
          <w:tcPr>
            <w:tcW w:w="9817" w:type="dxa"/>
            <w:gridSpan w:val="4"/>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rPr>
                <w:b/>
                <w:bCs/>
              </w:rPr>
            </w:pPr>
            <w:r w:rsidRPr="00467F0E">
              <w:rPr>
                <w:b/>
                <w:bCs/>
              </w:rPr>
              <w:t>Требования к поставляемым товарам, выполняемым работам, оказываемым услугам</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3128B1" w:rsidP="00131816">
            <w:pPr>
              <w:jc w:val="center"/>
            </w:pPr>
            <w:r w:rsidRPr="00467F0E">
              <w:t>4</w:t>
            </w:r>
            <w:r w:rsidR="00131816">
              <w:t>2</w:t>
            </w:r>
            <w:r w:rsidR="00A36BAE" w:rsidRPr="00467F0E">
              <w:t>.</w:t>
            </w:r>
            <w:r w:rsidR="00D345CB" w:rsidRPr="00467F0E">
              <w:t>1</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rPr>
                <w:bCs/>
              </w:rPr>
              <w:t>Количество</w:t>
            </w:r>
          </w:p>
        </w:tc>
        <w:bookmarkStart w:id="98" w:name="КоличествоРТУТекст"/>
        <w:tc>
          <w:tcPr>
            <w:tcW w:w="6714" w:type="dxa"/>
            <w:gridSpan w:val="3"/>
            <w:tcBorders>
              <w:top w:val="single" w:sz="4" w:space="0" w:color="auto"/>
              <w:left w:val="single" w:sz="4" w:space="0" w:color="auto"/>
              <w:bottom w:val="single" w:sz="4" w:space="0" w:color="auto"/>
              <w:right w:val="single" w:sz="4" w:space="0" w:color="auto"/>
            </w:tcBorders>
          </w:tcPr>
          <w:p w:rsidR="00A36BAE" w:rsidRPr="00BB1583" w:rsidRDefault="0048790E" w:rsidP="00BB1583">
            <w:pPr>
              <w:rPr>
                <w:i/>
              </w:rPr>
            </w:pPr>
            <w:r w:rsidRPr="00467F0E">
              <w:fldChar w:fldCharType="begin">
                <w:ffData>
                  <w:name w:val="КоличествоРТУТекст"/>
                  <w:enabled/>
                  <w:calcOnExit w:val="0"/>
                  <w:textInput/>
                </w:ffData>
              </w:fldChar>
            </w:r>
            <w:r w:rsidR="00A36BAE" w:rsidRPr="00467F0E">
              <w:instrText xml:space="preserve"> FORMTEXT </w:instrText>
            </w:r>
            <w:r w:rsidRPr="00467F0E">
              <w:fldChar w:fldCharType="separate"/>
            </w:r>
            <w:r w:rsidR="00BB1583" w:rsidRPr="00BB1583">
              <w:rPr>
                <w:i/>
              </w:rPr>
              <w:t>1.00</w:t>
            </w:r>
          </w:p>
          <w:p w:rsidR="00A36BAE" w:rsidRPr="00467F0E" w:rsidRDefault="0048790E" w:rsidP="008E2D24">
            <w:pPr>
              <w:autoSpaceDE w:val="0"/>
              <w:autoSpaceDN w:val="0"/>
              <w:adjustRightInd w:val="0"/>
              <w:rPr>
                <w:i/>
                <w:iCs/>
              </w:rPr>
            </w:pPr>
            <w:r w:rsidRPr="00467F0E">
              <w:fldChar w:fldCharType="end"/>
            </w:r>
            <w:bookmarkStart w:id="99" w:name="ФлагКол_воТовара"/>
            <w:bookmarkEnd w:id="98"/>
            <w:r w:rsidRPr="00467F0E">
              <w:fldChar w:fldCharType="begin">
                <w:ffData>
                  <w:name w:val="ФлагКол_воТовара"/>
                  <w:enabled/>
                  <w:calcOnExit w:val="0"/>
                  <w:checkBox>
                    <w:sizeAuto/>
                    <w:default w:val="0"/>
                  </w:checkBox>
                </w:ffData>
              </w:fldChar>
            </w:r>
            <w:r w:rsidR="008406A1" w:rsidRPr="00467F0E">
              <w:instrText xml:space="preserve"> FORMCHECKBOX </w:instrText>
            </w:r>
            <w:r w:rsidRPr="00467F0E">
              <w:fldChar w:fldCharType="end"/>
            </w:r>
            <w:bookmarkEnd w:id="99"/>
            <w:r w:rsidR="00A36BAE" w:rsidRPr="00467F0E">
              <w:rPr>
                <w:i/>
                <w:iCs/>
              </w:rPr>
              <w:t xml:space="preserve"> невозможно определить </w:t>
            </w:r>
            <w:r w:rsidR="008E2D24" w:rsidRPr="00467F0E">
              <w:rPr>
                <w:i/>
                <w:iCs/>
              </w:rPr>
              <w:t>количество поставляемых товаров, объем подлежащих выполнению работ, оказанию услуг в соответствии с частью 24 статьи 22 Федерального закона № 44-ФЗ</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3128B1" w:rsidP="00131816">
            <w:pPr>
              <w:jc w:val="center"/>
            </w:pPr>
            <w:r w:rsidRPr="00467F0E">
              <w:t>4</w:t>
            </w:r>
            <w:r w:rsidR="00131816">
              <w:t>2</w:t>
            </w:r>
            <w:r w:rsidR="00A36BAE" w:rsidRPr="00467F0E">
              <w:t>.</w:t>
            </w:r>
            <w:r w:rsidR="00D26838" w:rsidRPr="00467F0E">
              <w:t>2</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rPr>
                <w:bCs/>
              </w:rPr>
            </w:pPr>
            <w:r w:rsidRPr="00467F0E">
              <w:rPr>
                <w:bCs/>
              </w:rPr>
              <w:t xml:space="preserve">Единица измерения </w:t>
            </w:r>
            <w:r w:rsidRPr="00467F0E">
              <w:rPr>
                <w:rStyle w:val="iceouttxt52"/>
                <w:rFonts w:ascii="Times New Roman" w:hAnsi="Times New Roman" w:cs="Times New Roman"/>
                <w:bCs/>
                <w:color w:val="auto"/>
                <w:sz w:val="22"/>
                <w:szCs w:val="22"/>
              </w:rPr>
              <w:t>(шт., л., кг., уп. и т.д.)</w:t>
            </w:r>
          </w:p>
        </w:tc>
        <w:bookmarkStart w:id="100" w:name="ЕдинИзменРТУТекст"/>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BB1583">
            <w:pPr>
              <w:rPr>
                <w:i/>
              </w:rPr>
            </w:pPr>
            <w:r w:rsidRPr="00467F0E">
              <w:fldChar w:fldCharType="begin">
                <w:ffData>
                  <w:name w:val="ЕдинИзменРТУТекст"/>
                  <w:enabled/>
                  <w:calcOnExit w:val="0"/>
                  <w:textInput/>
                </w:ffData>
              </w:fldChar>
            </w:r>
            <w:r w:rsidR="00A36BAE" w:rsidRPr="00467F0E">
              <w:instrText xml:space="preserve"> FORMTEXT </w:instrText>
            </w:r>
            <w:r w:rsidRPr="00467F0E">
              <w:fldChar w:fldCharType="separate"/>
            </w:r>
            <w:r w:rsidR="00BB1583" w:rsidRPr="00BB1583">
              <w:t>Условная единица</w:t>
            </w:r>
            <w:r w:rsidRPr="00467F0E">
              <w:fldChar w:fldCharType="end"/>
            </w:r>
            <w:bookmarkEnd w:id="100"/>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3128B1" w:rsidP="00131816">
            <w:pPr>
              <w:jc w:val="center"/>
            </w:pPr>
            <w:r w:rsidRPr="00467F0E">
              <w:t>4</w:t>
            </w:r>
            <w:r w:rsidR="00131816">
              <w:t>2</w:t>
            </w:r>
            <w:r w:rsidR="00147542" w:rsidRPr="00467F0E">
              <w:t>.3</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rPr>
                <w:bCs/>
              </w:rPr>
            </w:pPr>
            <w:r w:rsidRPr="00467F0E">
              <w:rPr>
                <w:bCs/>
              </w:rPr>
              <w:t>Цена за единицу измерения, руб.</w:t>
            </w:r>
          </w:p>
        </w:tc>
        <w:bookmarkStart w:id="101" w:name="ЦенЕдинИзмерРТУТекст"/>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BB1583">
            <w:r w:rsidRPr="00467F0E">
              <w:fldChar w:fldCharType="begin">
                <w:ffData>
                  <w:name w:val="ЦенЕдинИзмерРТУТекст"/>
                  <w:enabled/>
                  <w:calcOnExit w:val="0"/>
                  <w:textInput/>
                </w:ffData>
              </w:fldChar>
            </w:r>
            <w:r w:rsidR="00A36BAE" w:rsidRPr="00467F0E">
              <w:instrText xml:space="preserve"> FORMTEXT </w:instrText>
            </w:r>
            <w:r w:rsidRPr="00467F0E">
              <w:fldChar w:fldCharType="separate"/>
            </w:r>
            <w:r w:rsidR="00BB1583" w:rsidRPr="00BB1583">
              <w:t xml:space="preserve">1 773 768,00 </w:t>
            </w:r>
            <w:r w:rsidRPr="00467F0E">
              <w:fldChar w:fldCharType="end"/>
            </w:r>
            <w:bookmarkEnd w:id="101"/>
          </w:p>
        </w:tc>
      </w:tr>
      <w:tr w:rsidR="00147542"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147542" w:rsidRPr="00467F0E" w:rsidRDefault="003128B1" w:rsidP="00131816">
            <w:pPr>
              <w:jc w:val="center"/>
            </w:pPr>
            <w:r w:rsidRPr="00467F0E">
              <w:t>4</w:t>
            </w:r>
            <w:r w:rsidR="00131816">
              <w:t>2</w:t>
            </w:r>
            <w:r w:rsidR="00147542" w:rsidRPr="00467F0E">
              <w:t>.4.</w:t>
            </w:r>
          </w:p>
        </w:tc>
        <w:tc>
          <w:tcPr>
            <w:tcW w:w="3103" w:type="dxa"/>
            <w:tcBorders>
              <w:top w:val="single" w:sz="4" w:space="0" w:color="auto"/>
              <w:left w:val="single" w:sz="4" w:space="0" w:color="auto"/>
              <w:bottom w:val="single" w:sz="4" w:space="0" w:color="auto"/>
              <w:right w:val="single" w:sz="4" w:space="0" w:color="auto"/>
            </w:tcBorders>
            <w:vAlign w:val="center"/>
          </w:tcPr>
          <w:p w:rsidR="00147542" w:rsidRPr="00467F0E" w:rsidRDefault="00147542" w:rsidP="006820EB">
            <w:pPr>
              <w:autoSpaceDE w:val="0"/>
              <w:autoSpaceDN w:val="0"/>
              <w:adjustRightInd w:val="0"/>
              <w:rPr>
                <w:b/>
                <w:bCs/>
              </w:rPr>
            </w:pPr>
            <w:r w:rsidRPr="00467F0E">
              <w:t xml:space="preserve">Оплата </w:t>
            </w:r>
            <w:r w:rsidR="006820EB" w:rsidRPr="00467F0E">
              <w:t xml:space="preserve">поставки товара, выполнения работы или оказания услуги </w:t>
            </w:r>
            <w:r w:rsidRPr="00467F0E">
              <w:t>(</w:t>
            </w:r>
            <w:r w:rsidRPr="00467F0E">
              <w:rPr>
                <w:iCs/>
                <w:sz w:val="20"/>
              </w:rPr>
              <w:t>в соответствии с частью 2 статьи 42 Федерального закона №44-ФЗ</w:t>
            </w:r>
            <w:r w:rsidRPr="00467F0E">
              <w:t>)</w:t>
            </w:r>
          </w:p>
        </w:tc>
        <w:bookmarkStart w:id="102" w:name="Оплата_ст42"/>
        <w:tc>
          <w:tcPr>
            <w:tcW w:w="6714" w:type="dxa"/>
            <w:gridSpan w:val="3"/>
            <w:tcBorders>
              <w:top w:val="single" w:sz="4" w:space="0" w:color="auto"/>
              <w:left w:val="single" w:sz="4" w:space="0" w:color="auto"/>
              <w:bottom w:val="single" w:sz="4" w:space="0" w:color="auto"/>
              <w:right w:val="single" w:sz="4" w:space="0" w:color="auto"/>
            </w:tcBorders>
          </w:tcPr>
          <w:p w:rsidR="006820EB" w:rsidRPr="00467F0E" w:rsidRDefault="0048790E" w:rsidP="00BB1583">
            <w:pPr>
              <w:rPr>
                <w:b/>
                <w:bCs/>
                <w:i/>
                <w:sz w:val="20"/>
              </w:rPr>
            </w:pPr>
            <w:r>
              <w:fldChar w:fldCharType="begin">
                <w:ffData>
                  <w:name w:val="Оплата_ст42"/>
                  <w:enabled/>
                  <w:calcOnExit w:val="0"/>
                  <w:textInput/>
                </w:ffData>
              </w:fldChar>
            </w:r>
            <w:r w:rsidR="008C375A">
              <w:instrText xml:space="preserve"> FORMTEXT </w:instrText>
            </w:r>
            <w:r>
              <w:fldChar w:fldCharType="separate"/>
            </w:r>
            <w:r w:rsidR="00BB1583">
              <w:rPr>
                <w:lang w:val="en-US"/>
              </w:rPr>
              <w:t>-</w:t>
            </w:r>
            <w:r>
              <w:fldChar w:fldCharType="end"/>
            </w:r>
            <w:bookmarkEnd w:id="102"/>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D345CB" w:rsidP="00131816">
            <w:pPr>
              <w:jc w:val="center"/>
            </w:pPr>
            <w:r w:rsidRPr="00467F0E">
              <w:t>4</w:t>
            </w:r>
            <w:r w:rsidR="00131816">
              <w:t>3</w:t>
            </w:r>
            <w:r w:rsidR="00A36BAE"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163C1F" w:rsidRPr="004E3E4E" w:rsidRDefault="00163C1F" w:rsidP="00163C1F">
            <w:pPr>
              <w:autoSpaceDE w:val="0"/>
              <w:autoSpaceDN w:val="0"/>
              <w:adjustRightInd w:val="0"/>
              <w:rPr>
                <w:bCs/>
              </w:rPr>
            </w:pPr>
            <w:r w:rsidRPr="008B281A">
              <w:rPr>
                <w:bCs/>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A36BAE" w:rsidRPr="00467F0E" w:rsidRDefault="00A36BAE" w:rsidP="006A0E56">
            <w:pPr>
              <w:widowControl w:val="0"/>
              <w:jc w:val="left"/>
            </w:pPr>
            <w:r w:rsidRPr="00467F0E">
              <w:rPr>
                <w:i/>
              </w:rPr>
              <w:t>(Участник закупки указывает конкретный срок предоставления гарантии качества товара, услуг, работ)</w:t>
            </w:r>
          </w:p>
          <w:p w:rsidR="00A36BAE" w:rsidRPr="00467F0E" w:rsidRDefault="00A36BAE" w:rsidP="006A0E56">
            <w:pPr>
              <w:widowControl w:val="0"/>
              <w:jc w:val="left"/>
              <w:rPr>
                <w:i/>
              </w:rPr>
            </w:pPr>
          </w:p>
        </w:tc>
        <w:bookmarkStart w:id="103" w:name="СрокПредостГарантии"/>
        <w:tc>
          <w:tcPr>
            <w:tcW w:w="6714" w:type="dxa"/>
            <w:gridSpan w:val="3"/>
            <w:tcBorders>
              <w:top w:val="single" w:sz="4" w:space="0" w:color="auto"/>
              <w:left w:val="single" w:sz="4" w:space="0" w:color="auto"/>
              <w:bottom w:val="single" w:sz="4" w:space="0" w:color="auto"/>
              <w:right w:val="single" w:sz="4" w:space="0" w:color="auto"/>
            </w:tcBorders>
          </w:tcPr>
          <w:p w:rsidR="00A36BAE" w:rsidRPr="00467F0E" w:rsidRDefault="0048790E" w:rsidP="00BB1583">
            <w:pPr>
              <w:autoSpaceDE w:val="0"/>
              <w:autoSpaceDN w:val="0"/>
              <w:adjustRightInd w:val="0"/>
              <w:rPr>
                <w:i/>
              </w:rPr>
            </w:pPr>
            <w:r w:rsidRPr="00467F0E">
              <w:rPr>
                <w:b/>
                <w:bCs/>
                <w:i/>
              </w:rPr>
              <w:fldChar w:fldCharType="begin">
                <w:ffData>
                  <w:name w:val="СрокПредостГарантии"/>
                  <w:enabled/>
                  <w:calcOnExit w:val="0"/>
                  <w:textInput/>
                </w:ffData>
              </w:fldChar>
            </w:r>
            <w:r w:rsidR="00A36BAE" w:rsidRPr="00467F0E">
              <w:rPr>
                <w:b/>
                <w:bCs/>
                <w:i/>
              </w:rPr>
              <w:instrText xml:space="preserve"> FORMTEXT </w:instrText>
            </w:r>
            <w:r w:rsidRPr="00467F0E">
              <w:rPr>
                <w:b/>
                <w:bCs/>
                <w:i/>
              </w:rPr>
            </w:r>
            <w:r w:rsidRPr="00467F0E">
              <w:rPr>
                <w:b/>
                <w:bCs/>
                <w:i/>
              </w:rPr>
              <w:fldChar w:fldCharType="separate"/>
            </w:r>
            <w:r w:rsidR="00BB1583" w:rsidRPr="00BB1583">
              <w:rPr>
                <w:b/>
                <w:bCs/>
                <w:i/>
              </w:rPr>
              <w:t>Гарантийный срок работ составляет 36 (тридцать шесть) месяцев со дня подписания Сторонами акта выполненных работ; объем предоставления гарантий качества работ - 100%.</w:t>
            </w:r>
            <w:r w:rsidRPr="00467F0E">
              <w:rPr>
                <w:b/>
                <w:bCs/>
                <w:i/>
              </w:rPr>
              <w:fldChar w:fldCharType="end"/>
            </w:r>
            <w:bookmarkEnd w:id="103"/>
          </w:p>
        </w:tc>
      </w:tr>
      <w:tr w:rsidR="004259E0" w:rsidRPr="00467F0E" w:rsidTr="006B1993">
        <w:tc>
          <w:tcPr>
            <w:tcW w:w="887" w:type="dxa"/>
            <w:tcBorders>
              <w:top w:val="single" w:sz="4" w:space="0" w:color="auto"/>
              <w:left w:val="single" w:sz="4" w:space="0" w:color="auto"/>
              <w:bottom w:val="single" w:sz="4" w:space="0" w:color="auto"/>
              <w:right w:val="single" w:sz="4" w:space="0" w:color="auto"/>
            </w:tcBorders>
            <w:vAlign w:val="center"/>
          </w:tcPr>
          <w:p w:rsidR="004259E0" w:rsidRPr="00467F0E" w:rsidRDefault="004259E0" w:rsidP="00131816">
            <w:pPr>
              <w:jc w:val="center"/>
            </w:pPr>
            <w:r w:rsidRPr="00467F0E">
              <w:t>4</w:t>
            </w:r>
            <w:r>
              <w:t>4</w:t>
            </w:r>
            <w:r w:rsidRPr="00467F0E">
              <w:t>.</w:t>
            </w:r>
          </w:p>
        </w:tc>
        <w:tc>
          <w:tcPr>
            <w:tcW w:w="3103" w:type="dxa"/>
            <w:vMerge w:val="restart"/>
            <w:tcBorders>
              <w:top w:val="single" w:sz="4" w:space="0" w:color="auto"/>
              <w:left w:val="single" w:sz="4" w:space="0" w:color="auto"/>
              <w:right w:val="single" w:sz="4" w:space="0" w:color="auto"/>
            </w:tcBorders>
            <w:vAlign w:val="center"/>
          </w:tcPr>
          <w:p w:rsidR="004259E0" w:rsidRPr="00467F0E" w:rsidRDefault="004259E0" w:rsidP="006A0E56">
            <w:pPr>
              <w:widowControl w:val="0"/>
              <w:jc w:val="left"/>
            </w:pPr>
            <w:r w:rsidRPr="00467F0E">
              <w:t xml:space="preserve">Дополнительные требования к </w:t>
            </w:r>
            <w:r w:rsidRPr="00467F0E">
              <w:rPr>
                <w:b/>
                <w:bCs/>
              </w:rPr>
              <w:t>товарам</w:t>
            </w:r>
          </w:p>
        </w:tc>
        <w:tc>
          <w:tcPr>
            <w:tcW w:w="1975" w:type="dxa"/>
            <w:gridSpan w:val="2"/>
            <w:tcBorders>
              <w:top w:val="single" w:sz="4" w:space="0" w:color="auto"/>
              <w:left w:val="single" w:sz="4" w:space="0" w:color="auto"/>
              <w:bottom w:val="single" w:sz="4" w:space="0" w:color="auto"/>
              <w:right w:val="single" w:sz="4" w:space="0" w:color="auto"/>
            </w:tcBorders>
          </w:tcPr>
          <w:p w:rsidR="004259E0" w:rsidRPr="00467F0E" w:rsidRDefault="004259E0" w:rsidP="006A0E56">
            <w:pPr>
              <w:autoSpaceDE w:val="0"/>
              <w:autoSpaceDN w:val="0"/>
              <w:adjustRightInd w:val="0"/>
              <w:jc w:val="left"/>
            </w:pPr>
            <w:r w:rsidRPr="00467F0E">
              <w:t>К отгрузке товара</w:t>
            </w:r>
          </w:p>
        </w:tc>
        <w:bookmarkStart w:id="104" w:name="ДопТребования1"/>
        <w:tc>
          <w:tcPr>
            <w:tcW w:w="4739" w:type="dxa"/>
            <w:tcBorders>
              <w:top w:val="single" w:sz="4" w:space="0" w:color="auto"/>
              <w:left w:val="single" w:sz="4" w:space="0" w:color="auto"/>
              <w:bottom w:val="single" w:sz="4" w:space="0" w:color="auto"/>
              <w:right w:val="single" w:sz="4" w:space="0" w:color="auto"/>
            </w:tcBorders>
          </w:tcPr>
          <w:p w:rsidR="004259E0" w:rsidRPr="00467F0E" w:rsidRDefault="0048790E" w:rsidP="00BB1583">
            <w:pPr>
              <w:widowControl w:val="0"/>
              <w:rPr>
                <w:i/>
              </w:rPr>
            </w:pPr>
            <w:r w:rsidRPr="00467F0E">
              <w:rPr>
                <w:i/>
              </w:rPr>
              <w:fldChar w:fldCharType="begin">
                <w:ffData>
                  <w:name w:val="ДопТребования1"/>
                  <w:enabled/>
                  <w:calcOnExit w:val="0"/>
                  <w:textInput/>
                </w:ffData>
              </w:fldChar>
            </w:r>
            <w:r w:rsidR="004259E0" w:rsidRPr="00467F0E">
              <w:rPr>
                <w:i/>
                <w:iCs/>
                <w:color w:val="000000"/>
              </w:rPr>
              <w:instrText xml:space="preserve"> FORMTEXT </w:instrText>
            </w:r>
            <w:r w:rsidRPr="00467F0E">
              <w:rPr>
                <w:i/>
              </w:rPr>
            </w:r>
            <w:r w:rsidRPr="00467F0E">
              <w:rPr>
                <w:i/>
              </w:rPr>
              <w:fldChar w:fldCharType="separate"/>
            </w:r>
            <w:r w:rsidR="00BB1583">
              <w:rPr>
                <w:i/>
                <w:iCs/>
                <w:noProof/>
                <w:color w:val="000000"/>
                <w:lang w:val="en-US"/>
              </w:rPr>
              <w:t>-</w:t>
            </w:r>
            <w:r w:rsidRPr="00467F0E">
              <w:rPr>
                <w:i/>
              </w:rPr>
              <w:fldChar w:fldCharType="end"/>
            </w:r>
            <w:bookmarkEnd w:id="104"/>
          </w:p>
        </w:tc>
      </w:tr>
      <w:tr w:rsidR="004259E0" w:rsidRPr="00467F0E" w:rsidTr="006B1993">
        <w:tc>
          <w:tcPr>
            <w:tcW w:w="887" w:type="dxa"/>
            <w:vMerge w:val="restart"/>
            <w:tcBorders>
              <w:top w:val="single" w:sz="4" w:space="0" w:color="auto"/>
              <w:left w:val="single" w:sz="4" w:space="0" w:color="auto"/>
              <w:right w:val="single" w:sz="4" w:space="0" w:color="auto"/>
            </w:tcBorders>
            <w:vAlign w:val="center"/>
          </w:tcPr>
          <w:p w:rsidR="004259E0" w:rsidRPr="00467F0E" w:rsidRDefault="004259E0" w:rsidP="00131816">
            <w:pPr>
              <w:jc w:val="center"/>
            </w:pPr>
            <w:r w:rsidRPr="00467F0E">
              <w:t>4</w:t>
            </w:r>
            <w:r>
              <w:t>5</w:t>
            </w:r>
            <w:r w:rsidRPr="00467F0E">
              <w:t>.</w:t>
            </w:r>
          </w:p>
        </w:tc>
        <w:tc>
          <w:tcPr>
            <w:tcW w:w="3103" w:type="dxa"/>
            <w:vMerge/>
            <w:tcBorders>
              <w:left w:val="single" w:sz="4" w:space="0" w:color="auto"/>
              <w:right w:val="single" w:sz="4" w:space="0" w:color="auto"/>
            </w:tcBorders>
            <w:vAlign w:val="center"/>
          </w:tcPr>
          <w:p w:rsidR="004259E0" w:rsidRPr="00467F0E" w:rsidRDefault="004259E0" w:rsidP="006A0E56">
            <w:pPr>
              <w:jc w:val="left"/>
            </w:pPr>
          </w:p>
        </w:tc>
        <w:tc>
          <w:tcPr>
            <w:tcW w:w="1975" w:type="dxa"/>
            <w:gridSpan w:val="2"/>
            <w:tcBorders>
              <w:top w:val="single" w:sz="4" w:space="0" w:color="auto"/>
              <w:left w:val="single" w:sz="4" w:space="0" w:color="auto"/>
              <w:bottom w:val="single" w:sz="4" w:space="0" w:color="auto"/>
              <w:right w:val="single" w:sz="4" w:space="0" w:color="auto"/>
            </w:tcBorders>
          </w:tcPr>
          <w:p w:rsidR="004259E0" w:rsidRPr="00467F0E" w:rsidRDefault="004259E0" w:rsidP="006A0E56">
            <w:pPr>
              <w:autoSpaceDE w:val="0"/>
              <w:autoSpaceDN w:val="0"/>
              <w:adjustRightInd w:val="0"/>
              <w:jc w:val="left"/>
            </w:pPr>
            <w:r w:rsidRPr="00467F0E">
              <w:t>К размерам, упаковке, хранению товара</w:t>
            </w:r>
          </w:p>
        </w:tc>
        <w:bookmarkStart w:id="105" w:name="ДопТребования2"/>
        <w:tc>
          <w:tcPr>
            <w:tcW w:w="4739" w:type="dxa"/>
            <w:tcBorders>
              <w:top w:val="single" w:sz="4" w:space="0" w:color="auto"/>
              <w:left w:val="single" w:sz="4" w:space="0" w:color="auto"/>
              <w:bottom w:val="single" w:sz="4" w:space="0" w:color="auto"/>
              <w:right w:val="single" w:sz="4" w:space="0" w:color="auto"/>
            </w:tcBorders>
          </w:tcPr>
          <w:p w:rsidR="004259E0" w:rsidRPr="00467F0E" w:rsidRDefault="0048790E" w:rsidP="00BB1583">
            <w:pPr>
              <w:widowControl w:val="0"/>
              <w:jc w:val="left"/>
            </w:pPr>
            <w:r w:rsidRPr="00467F0E">
              <w:fldChar w:fldCharType="begin">
                <w:ffData>
                  <w:name w:val="ДопТребования2"/>
                  <w:enabled/>
                  <w:calcOnExit w:val="0"/>
                  <w:textInput/>
                </w:ffData>
              </w:fldChar>
            </w:r>
            <w:r w:rsidR="004259E0" w:rsidRPr="00467F0E">
              <w:rPr>
                <w:i/>
                <w:iCs/>
                <w:color w:val="000000"/>
              </w:rPr>
              <w:instrText xml:space="preserve"> FORMTEXT </w:instrText>
            </w:r>
            <w:r w:rsidRPr="00467F0E">
              <w:fldChar w:fldCharType="separate"/>
            </w:r>
            <w:r w:rsidR="00BB1583">
              <w:rPr>
                <w:lang w:val="en-US"/>
              </w:rPr>
              <w:t>-</w:t>
            </w:r>
            <w:r w:rsidRPr="00467F0E">
              <w:fldChar w:fldCharType="end"/>
            </w:r>
            <w:bookmarkEnd w:id="105"/>
          </w:p>
        </w:tc>
      </w:tr>
      <w:tr w:rsidR="004259E0" w:rsidRPr="00467F0E" w:rsidTr="006B1993">
        <w:tc>
          <w:tcPr>
            <w:tcW w:w="887" w:type="dxa"/>
            <w:vMerge/>
            <w:tcBorders>
              <w:left w:val="single" w:sz="4" w:space="0" w:color="auto"/>
              <w:bottom w:val="single" w:sz="4" w:space="0" w:color="auto"/>
              <w:right w:val="single" w:sz="4" w:space="0" w:color="auto"/>
            </w:tcBorders>
            <w:vAlign w:val="center"/>
          </w:tcPr>
          <w:p w:rsidR="004259E0" w:rsidRPr="00467F0E" w:rsidRDefault="004259E0" w:rsidP="00131816">
            <w:pPr>
              <w:jc w:val="center"/>
            </w:pPr>
          </w:p>
        </w:tc>
        <w:tc>
          <w:tcPr>
            <w:tcW w:w="3103" w:type="dxa"/>
            <w:vMerge/>
            <w:tcBorders>
              <w:left w:val="single" w:sz="4" w:space="0" w:color="auto"/>
              <w:bottom w:val="single" w:sz="4" w:space="0" w:color="auto"/>
              <w:right w:val="single" w:sz="4" w:space="0" w:color="auto"/>
            </w:tcBorders>
            <w:vAlign w:val="center"/>
          </w:tcPr>
          <w:p w:rsidR="004259E0" w:rsidRPr="00467F0E" w:rsidRDefault="004259E0" w:rsidP="006A0E56">
            <w:pPr>
              <w:jc w:val="left"/>
            </w:pPr>
          </w:p>
        </w:tc>
        <w:tc>
          <w:tcPr>
            <w:tcW w:w="1975" w:type="dxa"/>
            <w:gridSpan w:val="2"/>
            <w:tcBorders>
              <w:top w:val="single" w:sz="4" w:space="0" w:color="auto"/>
              <w:left w:val="single" w:sz="4" w:space="0" w:color="auto"/>
              <w:bottom w:val="single" w:sz="4" w:space="0" w:color="auto"/>
              <w:right w:val="single" w:sz="4" w:space="0" w:color="auto"/>
            </w:tcBorders>
          </w:tcPr>
          <w:p w:rsidR="004259E0" w:rsidRPr="005410A3" w:rsidRDefault="004259E0" w:rsidP="006A0E56">
            <w:pPr>
              <w:autoSpaceDE w:val="0"/>
              <w:autoSpaceDN w:val="0"/>
              <w:adjustRightInd w:val="0"/>
              <w:jc w:val="left"/>
            </w:pPr>
            <w:r w:rsidRPr="005410A3">
              <w:t>Условия поставки</w:t>
            </w:r>
          </w:p>
        </w:tc>
        <w:bookmarkStart w:id="106" w:name="ДопТребования3"/>
        <w:tc>
          <w:tcPr>
            <w:tcW w:w="4739" w:type="dxa"/>
            <w:tcBorders>
              <w:top w:val="single" w:sz="4" w:space="0" w:color="auto"/>
              <w:left w:val="single" w:sz="4" w:space="0" w:color="auto"/>
              <w:bottom w:val="single" w:sz="4" w:space="0" w:color="auto"/>
              <w:right w:val="single" w:sz="4" w:space="0" w:color="auto"/>
            </w:tcBorders>
          </w:tcPr>
          <w:p w:rsidR="004259E0" w:rsidRPr="009763BF" w:rsidRDefault="0048790E" w:rsidP="00BB1583">
            <w:pPr>
              <w:widowControl w:val="0"/>
              <w:jc w:val="left"/>
              <w:rPr>
                <w:i/>
                <w:highlight w:val="yellow"/>
              </w:rPr>
            </w:pPr>
            <w:r>
              <w:rPr>
                <w:i/>
              </w:rPr>
              <w:fldChar w:fldCharType="begin">
                <w:ffData>
                  <w:name w:val="ДопТребования3"/>
                  <w:enabled/>
                  <w:calcOnExit w:val="0"/>
                  <w:textInput>
                    <w:default w:val="Срок годности, остаточный срок годности (указывается заказчиком)"/>
                  </w:textInput>
                </w:ffData>
              </w:fldChar>
            </w:r>
            <w:r w:rsidR="005410A3">
              <w:rPr>
                <w:i/>
              </w:rPr>
              <w:instrText xml:space="preserve"> FORMTEXT </w:instrText>
            </w:r>
            <w:r>
              <w:rPr>
                <w:i/>
              </w:rPr>
            </w:r>
            <w:r>
              <w:rPr>
                <w:i/>
              </w:rPr>
              <w:fldChar w:fldCharType="separate"/>
            </w:r>
            <w:r w:rsidR="00BB1583">
              <w:rPr>
                <w:i/>
                <w:noProof/>
                <w:lang w:val="en-US"/>
              </w:rPr>
              <w:t>-</w:t>
            </w:r>
            <w:r>
              <w:rPr>
                <w:i/>
              </w:rPr>
              <w:fldChar w:fldCharType="end"/>
            </w:r>
            <w:bookmarkEnd w:id="106"/>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131816">
            <w:pPr>
              <w:jc w:val="center"/>
            </w:pPr>
            <w:r w:rsidRPr="00467F0E">
              <w:lastRenderedPageBreak/>
              <w:t>4</w:t>
            </w:r>
            <w:r w:rsidR="00131816">
              <w:t>6</w:t>
            </w:r>
            <w:r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pPr>
            <w:r w:rsidRPr="00467F0E">
              <w:t xml:space="preserve">Дополнительные требования к </w:t>
            </w:r>
            <w:r w:rsidRPr="00467F0E">
              <w:rPr>
                <w:b/>
                <w:bCs/>
              </w:rPr>
              <w:t>работам</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A36BAE" w:rsidRPr="00467F0E" w:rsidRDefault="00A36BAE" w:rsidP="005410A3">
            <w:pPr>
              <w:autoSpaceDE w:val="0"/>
              <w:autoSpaceDN w:val="0"/>
              <w:adjustRightInd w:val="0"/>
              <w:jc w:val="left"/>
            </w:pPr>
            <w:r w:rsidRPr="00467F0E">
              <w:t>Требования к результатам работ</w:t>
            </w:r>
          </w:p>
        </w:tc>
        <w:bookmarkStart w:id="107" w:name="ДопТребования4"/>
        <w:tc>
          <w:tcPr>
            <w:tcW w:w="4739" w:type="dxa"/>
            <w:tcBorders>
              <w:top w:val="single" w:sz="4" w:space="0" w:color="auto"/>
              <w:left w:val="single" w:sz="4" w:space="0" w:color="auto"/>
              <w:bottom w:val="single" w:sz="4" w:space="0" w:color="auto"/>
              <w:right w:val="single" w:sz="4" w:space="0" w:color="auto"/>
            </w:tcBorders>
          </w:tcPr>
          <w:p w:rsidR="00A36BAE" w:rsidRPr="00467F0E" w:rsidRDefault="0048790E" w:rsidP="006A0E56">
            <w:pPr>
              <w:rPr>
                <w:i/>
                <w:iCs/>
              </w:rPr>
            </w:pPr>
            <w:r>
              <w:rPr>
                <w:i/>
              </w:rPr>
              <w:fldChar w:fldCharType="begin">
                <w:ffData>
                  <w:name w:val="ДопТребования4"/>
                  <w:enabled/>
                  <w:calcOnExit w:val="0"/>
                  <w:textInput>
                    <w:default w:val="(указываются в соответствии со ст. 753-755 Гражданского Кодекса РФ)"/>
                  </w:textInput>
                </w:ffData>
              </w:fldChar>
            </w:r>
            <w:r w:rsidR="005410A3">
              <w:rPr>
                <w:i/>
              </w:rPr>
              <w:instrText xml:space="preserve"> FORMTEXT </w:instrText>
            </w:r>
            <w:r>
              <w:rPr>
                <w:i/>
              </w:rPr>
            </w:r>
            <w:r>
              <w:rPr>
                <w:i/>
              </w:rPr>
              <w:fldChar w:fldCharType="separate"/>
            </w:r>
            <w:r w:rsidR="005410A3">
              <w:rPr>
                <w:i/>
                <w:noProof/>
              </w:rPr>
              <w:t>(указываются в соответствии со ст. 753-755 Гражданского Кодекса РФ)</w:t>
            </w:r>
            <w:r>
              <w:rPr>
                <w:i/>
              </w:rPr>
              <w:fldChar w:fldCharType="end"/>
            </w:r>
            <w:bookmarkEnd w:id="107"/>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131816" w:rsidP="006A0E56">
            <w:pPr>
              <w:jc w:val="center"/>
            </w:pPr>
            <w:r>
              <w:t>47</w:t>
            </w:r>
            <w:r w:rsidR="00A36BAE" w:rsidRPr="00467F0E">
              <w:t>.</w:t>
            </w:r>
          </w:p>
        </w:tc>
        <w:tc>
          <w:tcPr>
            <w:tcW w:w="9817" w:type="dxa"/>
            <w:gridSpan w:val="4"/>
            <w:tcBorders>
              <w:top w:val="single" w:sz="4" w:space="0" w:color="auto"/>
              <w:left w:val="single" w:sz="4" w:space="0" w:color="auto"/>
              <w:bottom w:val="single" w:sz="4" w:space="0" w:color="auto"/>
              <w:right w:val="single" w:sz="4" w:space="0" w:color="auto"/>
            </w:tcBorders>
            <w:vAlign w:val="center"/>
          </w:tcPr>
          <w:p w:rsidR="00E44067" w:rsidRPr="00467F0E" w:rsidRDefault="00E44067" w:rsidP="006A0E56">
            <w:pPr>
              <w:rPr>
                <w:b/>
              </w:rPr>
            </w:pPr>
            <w:r w:rsidRPr="00467F0E">
              <w:rPr>
                <w:b/>
              </w:rPr>
              <w:t>Копии документов, подтверждающие соответствие товаров, работ, услуг требованиям законодательства РФ (п.3 ч.5 статьи 66 Федерального закона №44-ФЗ):</w:t>
            </w:r>
          </w:p>
          <w:p w:rsidR="00A36BAE" w:rsidRPr="00467F0E" w:rsidRDefault="00E60CCF" w:rsidP="006A0E56">
            <w:pPr>
              <w:rPr>
                <w:b/>
                <w:bCs/>
              </w:rPr>
            </w:pPr>
            <w:r w:rsidRPr="00467F0E">
              <w:rPr>
                <w:b/>
              </w:rPr>
              <w:t>П</w:t>
            </w:r>
            <w:r w:rsidR="00A36BAE" w:rsidRPr="00467F0E">
              <w:rPr>
                <w:b/>
              </w:rPr>
              <w:t>ри заключении контракта:</w:t>
            </w:r>
          </w:p>
          <w:tbl>
            <w:tblPr>
              <w:tblW w:w="9689" w:type="dxa"/>
              <w:tblLayout w:type="fixed"/>
              <w:tblCellMar>
                <w:top w:w="28" w:type="dxa"/>
                <w:bottom w:w="28" w:type="dxa"/>
              </w:tblCellMar>
              <w:tblLook w:val="01E0"/>
            </w:tblPr>
            <w:tblGrid>
              <w:gridCol w:w="5100"/>
              <w:gridCol w:w="4589"/>
            </w:tblGrid>
            <w:tr w:rsidR="00A36BAE" w:rsidRPr="00467F0E" w:rsidTr="00AB3FDF">
              <w:trPr>
                <w:trHeight w:val="282"/>
              </w:trPr>
              <w:tc>
                <w:tcPr>
                  <w:tcW w:w="5100" w:type="dxa"/>
                  <w:shd w:val="clear" w:color="auto" w:fill="auto"/>
                </w:tcPr>
                <w:bookmarkStart w:id="108" w:name="Требования1_11"/>
                <w:p w:rsidR="00A36BAE" w:rsidRPr="00467F0E" w:rsidRDefault="0048790E" w:rsidP="00BB1583">
                  <w:pPr>
                    <w:rPr>
                      <w:b/>
                      <w:i/>
                    </w:rPr>
                  </w:pPr>
                  <w:r w:rsidRPr="00467F0E">
                    <w:rPr>
                      <w:i/>
                    </w:rPr>
                    <w:fldChar w:fldCharType="begin">
                      <w:ffData>
                        <w:name w:val="Требования1_11"/>
                        <w:enabled/>
                        <w:calcOnExit w:val="0"/>
                        <w:textInput>
                          <w:default w:val="(указывается наименование документа)"/>
                        </w:textInput>
                      </w:ffData>
                    </w:fldChar>
                  </w:r>
                  <w:r w:rsidR="00F87833"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bookmarkEnd w:id="108"/>
                </w:p>
              </w:tc>
              <w:bookmarkStart w:id="109" w:name="Требования1_21"/>
              <w:tc>
                <w:tcPr>
                  <w:tcW w:w="4589" w:type="dxa"/>
                  <w:shd w:val="clear" w:color="auto" w:fill="auto"/>
                </w:tcPr>
                <w:p w:rsidR="00A36BAE" w:rsidRPr="00467F0E" w:rsidRDefault="0048790E" w:rsidP="00BB1583">
                  <w:pPr>
                    <w:rPr>
                      <w:b/>
                      <w:i/>
                    </w:rPr>
                  </w:pPr>
                  <w:r w:rsidRPr="00467F0E">
                    <w:rPr>
                      <w:i/>
                    </w:rPr>
                    <w:fldChar w:fldCharType="begin">
                      <w:ffData>
                        <w:name w:val="Требования1_21"/>
                        <w:enabled/>
                        <w:calcOnExit w:val="0"/>
                        <w:textInput>
                          <w:default w:val="(указывается нормативный акт, № и дата)"/>
                        </w:textInput>
                      </w:ffData>
                    </w:fldChar>
                  </w:r>
                  <w:r w:rsidR="00F87833"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bookmarkEnd w:id="109"/>
                </w:p>
              </w:tc>
            </w:tr>
            <w:bookmarkStart w:id="110" w:name="Требования1_12"/>
            <w:tr w:rsidR="00A36BAE" w:rsidRPr="00467F0E" w:rsidTr="00AB3FDF">
              <w:trPr>
                <w:trHeight w:val="282"/>
              </w:trPr>
              <w:tc>
                <w:tcPr>
                  <w:tcW w:w="5100" w:type="dxa"/>
                  <w:shd w:val="clear" w:color="auto" w:fill="auto"/>
                </w:tcPr>
                <w:p w:rsidR="00A36BAE" w:rsidRPr="00467F0E" w:rsidRDefault="0048790E" w:rsidP="00BB1583">
                  <w:pPr>
                    <w:rPr>
                      <w:b/>
                      <w:i/>
                    </w:rPr>
                  </w:pPr>
                  <w:r w:rsidRPr="00467F0E">
                    <w:rPr>
                      <w:i/>
                    </w:rPr>
                    <w:fldChar w:fldCharType="begin">
                      <w:ffData>
                        <w:name w:val="Требования1_12"/>
                        <w:enabled/>
                        <w:calcOnExit w:val="0"/>
                        <w:textInput>
                          <w:default w:val="(указывается наименование документа)"/>
                        </w:textInput>
                      </w:ffData>
                    </w:fldChar>
                  </w:r>
                  <w:r w:rsidR="00F87833"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bookmarkEnd w:id="110"/>
                </w:p>
              </w:tc>
              <w:bookmarkStart w:id="111" w:name="Требования1_22"/>
              <w:tc>
                <w:tcPr>
                  <w:tcW w:w="4589" w:type="dxa"/>
                  <w:shd w:val="clear" w:color="auto" w:fill="auto"/>
                </w:tcPr>
                <w:p w:rsidR="00A36BAE" w:rsidRPr="00467F0E" w:rsidRDefault="0048790E" w:rsidP="00BB1583">
                  <w:pPr>
                    <w:rPr>
                      <w:b/>
                      <w:i/>
                    </w:rPr>
                  </w:pPr>
                  <w:r w:rsidRPr="00467F0E">
                    <w:rPr>
                      <w:i/>
                    </w:rPr>
                    <w:fldChar w:fldCharType="begin">
                      <w:ffData>
                        <w:name w:val="Требования1_22"/>
                        <w:enabled/>
                        <w:calcOnExit w:val="0"/>
                        <w:textInput>
                          <w:default w:val="(указывается нормативный акт, № и дата)"/>
                        </w:textInput>
                      </w:ffData>
                    </w:fldChar>
                  </w:r>
                  <w:r w:rsidR="00F87833"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bookmarkEnd w:id="111"/>
                </w:p>
              </w:tc>
            </w:tr>
            <w:bookmarkStart w:id="112" w:name="Требования1_13"/>
            <w:tr w:rsidR="00A36BAE" w:rsidRPr="00467F0E" w:rsidTr="00AB3FDF">
              <w:trPr>
                <w:trHeight w:val="270"/>
              </w:trPr>
              <w:tc>
                <w:tcPr>
                  <w:tcW w:w="5100" w:type="dxa"/>
                  <w:shd w:val="clear" w:color="auto" w:fill="auto"/>
                </w:tcPr>
                <w:p w:rsidR="00A36BAE" w:rsidRPr="00467F0E" w:rsidRDefault="0048790E" w:rsidP="00BB1583">
                  <w:pPr>
                    <w:rPr>
                      <w:b/>
                      <w:i/>
                    </w:rPr>
                  </w:pPr>
                  <w:r w:rsidRPr="00467F0E">
                    <w:rPr>
                      <w:i/>
                    </w:rPr>
                    <w:fldChar w:fldCharType="begin">
                      <w:ffData>
                        <w:name w:val="Требования1_13"/>
                        <w:enabled/>
                        <w:calcOnExit w:val="0"/>
                        <w:textInput>
                          <w:default w:val="(указывается наименование документа)"/>
                        </w:textInput>
                      </w:ffData>
                    </w:fldChar>
                  </w:r>
                  <w:r w:rsidR="00F87833"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bookmarkEnd w:id="112"/>
                </w:p>
              </w:tc>
              <w:bookmarkStart w:id="113" w:name="Требования1_23"/>
              <w:tc>
                <w:tcPr>
                  <w:tcW w:w="4589" w:type="dxa"/>
                  <w:shd w:val="clear" w:color="auto" w:fill="auto"/>
                </w:tcPr>
                <w:p w:rsidR="00A36BAE" w:rsidRPr="00467F0E" w:rsidRDefault="0048790E" w:rsidP="00BB1583">
                  <w:pPr>
                    <w:rPr>
                      <w:b/>
                      <w:i/>
                    </w:rPr>
                  </w:pPr>
                  <w:r w:rsidRPr="00467F0E">
                    <w:rPr>
                      <w:i/>
                    </w:rPr>
                    <w:fldChar w:fldCharType="begin">
                      <w:ffData>
                        <w:name w:val="Требования1_23"/>
                        <w:enabled/>
                        <w:calcOnExit w:val="0"/>
                        <w:textInput>
                          <w:default w:val="(указывается нормативный акт, № и дата)"/>
                        </w:textInput>
                      </w:ffData>
                    </w:fldChar>
                  </w:r>
                  <w:r w:rsidR="00F87833"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bookmarkEnd w:id="113"/>
                </w:p>
              </w:tc>
            </w:tr>
          </w:tbl>
          <w:p w:rsidR="00A36BAE" w:rsidRPr="00467F0E" w:rsidRDefault="00A36BAE" w:rsidP="006A0E56">
            <w:pPr>
              <w:rPr>
                <w:b/>
              </w:rPr>
            </w:pPr>
            <w:r w:rsidRPr="00467F0E">
              <w:rPr>
                <w:b/>
              </w:rPr>
              <w:t>При поставке товаров, оказании услуг, выполнении работ:</w:t>
            </w:r>
          </w:p>
          <w:tbl>
            <w:tblPr>
              <w:tblW w:w="9711" w:type="dxa"/>
              <w:tblLayout w:type="fixed"/>
              <w:tblCellMar>
                <w:top w:w="28" w:type="dxa"/>
                <w:bottom w:w="28" w:type="dxa"/>
              </w:tblCellMar>
              <w:tblLook w:val="01E0"/>
            </w:tblPr>
            <w:tblGrid>
              <w:gridCol w:w="5112"/>
              <w:gridCol w:w="4599"/>
            </w:tblGrid>
            <w:tr w:rsidR="00A36BAE" w:rsidRPr="00467F0E" w:rsidTr="00AB3FDF">
              <w:trPr>
                <w:trHeight w:val="261"/>
              </w:trPr>
              <w:tc>
                <w:tcPr>
                  <w:tcW w:w="5112" w:type="dxa"/>
                  <w:shd w:val="clear" w:color="auto" w:fill="auto"/>
                </w:tcPr>
                <w:bookmarkStart w:id="114" w:name="Требования1_14"/>
                <w:p w:rsidR="0004073A" w:rsidRPr="0004073A" w:rsidRDefault="0048790E" w:rsidP="00BB1583">
                  <w:pPr>
                    <w:ind w:left="30" w:right="30"/>
                    <w:rPr>
                      <w:b/>
                      <w:bCs/>
                      <w:color w:val="000000"/>
                      <w:sz w:val="20"/>
                      <w:szCs w:val="20"/>
                      <w:highlight w:val="yellow"/>
                    </w:rPr>
                  </w:pPr>
                  <w:r>
                    <w:rPr>
                      <w:i/>
                    </w:rPr>
                    <w:fldChar w:fldCharType="begin">
                      <w:ffData>
                        <w:name w:val="Требования1_14"/>
                        <w:enabled/>
                        <w:calcOnExit w:val="0"/>
                        <w:textInput>
                          <w:default w:val="(Указывается заказчиком в случае применения постановления Правительства РФ от 30.04.2020 N 616)"/>
                        </w:textInput>
                      </w:ffData>
                    </w:fldChar>
                  </w:r>
                  <w:r w:rsidR="00D14D19">
                    <w:rPr>
                      <w:i/>
                    </w:rPr>
                    <w:instrText xml:space="preserve"> FORMTEXT </w:instrText>
                  </w:r>
                  <w:r>
                    <w:rPr>
                      <w:i/>
                    </w:rPr>
                  </w:r>
                  <w:r>
                    <w:rPr>
                      <w:i/>
                    </w:rPr>
                    <w:fldChar w:fldCharType="separate"/>
                  </w:r>
                  <w:r w:rsidR="00BB1583">
                    <w:rPr>
                      <w:i/>
                    </w:rPr>
                    <w:t> </w:t>
                  </w:r>
                  <w:r w:rsidR="00BB1583">
                    <w:rPr>
                      <w:i/>
                    </w:rPr>
                    <w:t> </w:t>
                  </w:r>
                  <w:r w:rsidR="00BB1583">
                    <w:rPr>
                      <w:i/>
                    </w:rPr>
                    <w:t> </w:t>
                  </w:r>
                  <w:r w:rsidR="00BB1583">
                    <w:rPr>
                      <w:i/>
                    </w:rPr>
                    <w:t> </w:t>
                  </w:r>
                  <w:r w:rsidR="00BB1583">
                    <w:rPr>
                      <w:i/>
                    </w:rPr>
                    <w:t> </w:t>
                  </w:r>
                  <w:r>
                    <w:rPr>
                      <w:i/>
                    </w:rPr>
                    <w:fldChar w:fldCharType="end"/>
                  </w:r>
                  <w:bookmarkEnd w:id="114"/>
                </w:p>
                <w:p w:rsidR="00C87C37" w:rsidRPr="00C87C37" w:rsidRDefault="00C87C37" w:rsidP="00C87C37">
                  <w:pPr>
                    <w:ind w:left="30" w:right="30"/>
                    <w:rPr>
                      <w:color w:val="000000"/>
                      <w:sz w:val="20"/>
                      <w:szCs w:val="20"/>
                    </w:rPr>
                  </w:pPr>
                </w:p>
              </w:tc>
              <w:bookmarkStart w:id="115" w:name="Требования1_24"/>
              <w:tc>
                <w:tcPr>
                  <w:tcW w:w="4599" w:type="dxa"/>
                  <w:shd w:val="clear" w:color="auto" w:fill="auto"/>
                </w:tcPr>
                <w:p w:rsidR="00A36BAE" w:rsidRPr="00D14D19" w:rsidRDefault="0048790E" w:rsidP="00BB1583">
                  <w:pPr>
                    <w:rPr>
                      <w:sz w:val="20"/>
                      <w:szCs w:val="20"/>
                      <w:highlight w:val="yellow"/>
                    </w:rPr>
                  </w:pPr>
                  <w:r>
                    <w:rPr>
                      <w:i/>
                    </w:rPr>
                    <w:fldChar w:fldCharType="begin">
                      <w:ffData>
                        <w:name w:val="Требования1_24"/>
                        <w:enabled/>
                        <w:calcOnExit w:val="0"/>
                        <w:textInput>
                          <w:default w:val="(указывается нормативный акт, № и дата)"/>
                        </w:textInput>
                      </w:ffData>
                    </w:fldChar>
                  </w:r>
                  <w:r w:rsidR="00D14D19">
                    <w:rPr>
                      <w:i/>
                    </w:rPr>
                    <w:instrText xml:space="preserve"> FORMTEXT </w:instrText>
                  </w:r>
                  <w:r>
                    <w:rPr>
                      <w:i/>
                    </w:rPr>
                  </w:r>
                  <w:r>
                    <w:rPr>
                      <w:i/>
                    </w:rPr>
                    <w:fldChar w:fldCharType="separate"/>
                  </w:r>
                  <w:r w:rsidR="00BB1583">
                    <w:rPr>
                      <w:i/>
                    </w:rPr>
                    <w:t> </w:t>
                  </w:r>
                  <w:r w:rsidR="00BB1583">
                    <w:rPr>
                      <w:i/>
                    </w:rPr>
                    <w:t> </w:t>
                  </w:r>
                  <w:r w:rsidR="00BB1583">
                    <w:rPr>
                      <w:i/>
                    </w:rPr>
                    <w:t> </w:t>
                  </w:r>
                  <w:r w:rsidR="00BB1583">
                    <w:rPr>
                      <w:i/>
                    </w:rPr>
                    <w:t> </w:t>
                  </w:r>
                  <w:r w:rsidR="00BB1583">
                    <w:rPr>
                      <w:i/>
                    </w:rPr>
                    <w:t> </w:t>
                  </w:r>
                  <w:r>
                    <w:rPr>
                      <w:i/>
                    </w:rPr>
                    <w:fldChar w:fldCharType="end"/>
                  </w:r>
                  <w:bookmarkEnd w:id="115"/>
                </w:p>
              </w:tc>
            </w:tr>
            <w:bookmarkStart w:id="116" w:name="Требования1_15"/>
            <w:tr w:rsidR="00A36BAE" w:rsidRPr="00467F0E" w:rsidTr="00AB3FDF">
              <w:trPr>
                <w:trHeight w:val="250"/>
              </w:trPr>
              <w:tc>
                <w:tcPr>
                  <w:tcW w:w="5112" w:type="dxa"/>
                  <w:shd w:val="clear" w:color="auto" w:fill="auto"/>
                </w:tcPr>
                <w:p w:rsidR="00D14D19" w:rsidRPr="00D14D19" w:rsidRDefault="0048790E" w:rsidP="00BB1583">
                  <w:pPr>
                    <w:rPr>
                      <w:bCs/>
                      <w:i/>
                      <w:color w:val="000000"/>
                      <w:sz w:val="20"/>
                      <w:szCs w:val="20"/>
                      <w:highlight w:val="yellow"/>
                    </w:rPr>
                  </w:pPr>
                  <w:r>
                    <w:rPr>
                      <w:i/>
                    </w:rPr>
                    <w:fldChar w:fldCharType="begin">
                      <w:ffData>
                        <w:name w:val="Требования1_15"/>
                        <w:enabled/>
                        <w:calcOnExit w:val="0"/>
                        <w:textInput>
                          <w:default w:val="(указывается наименование документа)"/>
                        </w:textInput>
                      </w:ffData>
                    </w:fldChar>
                  </w:r>
                  <w:r w:rsidR="00D14D19">
                    <w:rPr>
                      <w:i/>
                    </w:rPr>
                    <w:instrText xml:space="preserve"> FORMTEXT </w:instrText>
                  </w:r>
                  <w:r>
                    <w:rPr>
                      <w:i/>
                    </w:rPr>
                  </w:r>
                  <w:r>
                    <w:rPr>
                      <w:i/>
                    </w:rPr>
                    <w:fldChar w:fldCharType="separate"/>
                  </w:r>
                  <w:r w:rsidR="00BB1583">
                    <w:rPr>
                      <w:i/>
                    </w:rPr>
                    <w:t> </w:t>
                  </w:r>
                  <w:r w:rsidR="00BB1583">
                    <w:rPr>
                      <w:i/>
                    </w:rPr>
                    <w:t> </w:t>
                  </w:r>
                  <w:r w:rsidR="00BB1583">
                    <w:rPr>
                      <w:i/>
                    </w:rPr>
                    <w:t> </w:t>
                  </w:r>
                  <w:r w:rsidR="00BB1583">
                    <w:rPr>
                      <w:i/>
                    </w:rPr>
                    <w:t> </w:t>
                  </w:r>
                  <w:r w:rsidR="00BB1583">
                    <w:rPr>
                      <w:i/>
                    </w:rPr>
                    <w:t> </w:t>
                  </w:r>
                  <w:r>
                    <w:rPr>
                      <w:i/>
                    </w:rPr>
                    <w:fldChar w:fldCharType="end"/>
                  </w:r>
                  <w:bookmarkEnd w:id="116"/>
                </w:p>
                <w:p w:rsidR="001C70E3" w:rsidRPr="00052831" w:rsidRDefault="001C70E3" w:rsidP="006A0E56">
                  <w:pPr>
                    <w:rPr>
                      <w:sz w:val="20"/>
                      <w:szCs w:val="20"/>
                    </w:rPr>
                  </w:pPr>
                </w:p>
              </w:tc>
              <w:bookmarkStart w:id="117" w:name="Требования1_25"/>
              <w:tc>
                <w:tcPr>
                  <w:tcW w:w="4599" w:type="dxa"/>
                  <w:shd w:val="clear" w:color="auto" w:fill="auto"/>
                </w:tcPr>
                <w:p w:rsidR="00A36BAE" w:rsidRPr="00D14D19" w:rsidRDefault="0048790E" w:rsidP="00BB1583">
                  <w:pPr>
                    <w:rPr>
                      <w:sz w:val="20"/>
                      <w:szCs w:val="20"/>
                      <w:highlight w:val="yellow"/>
                    </w:rPr>
                  </w:pPr>
                  <w:r>
                    <w:rPr>
                      <w:i/>
                    </w:rPr>
                    <w:fldChar w:fldCharType="begin">
                      <w:ffData>
                        <w:name w:val="Требования1_25"/>
                        <w:enabled/>
                        <w:calcOnExit w:val="0"/>
                        <w:textInput>
                          <w:default w:val="(указывается нормативный акт, № и дата)"/>
                        </w:textInput>
                      </w:ffData>
                    </w:fldChar>
                  </w:r>
                  <w:r w:rsidR="00D14D19">
                    <w:rPr>
                      <w:i/>
                    </w:rPr>
                    <w:instrText xml:space="preserve"> FORMTEXT </w:instrText>
                  </w:r>
                  <w:r>
                    <w:rPr>
                      <w:i/>
                    </w:rPr>
                  </w:r>
                  <w:r>
                    <w:rPr>
                      <w:i/>
                    </w:rPr>
                    <w:fldChar w:fldCharType="separate"/>
                  </w:r>
                  <w:r w:rsidR="00BB1583">
                    <w:rPr>
                      <w:i/>
                    </w:rPr>
                    <w:t> </w:t>
                  </w:r>
                  <w:r w:rsidR="00BB1583">
                    <w:rPr>
                      <w:i/>
                    </w:rPr>
                    <w:t> </w:t>
                  </w:r>
                  <w:r w:rsidR="00BB1583">
                    <w:rPr>
                      <w:i/>
                    </w:rPr>
                    <w:t> </w:t>
                  </w:r>
                  <w:r w:rsidR="00BB1583">
                    <w:rPr>
                      <w:i/>
                    </w:rPr>
                    <w:t> </w:t>
                  </w:r>
                  <w:r w:rsidR="00BB1583">
                    <w:rPr>
                      <w:i/>
                    </w:rPr>
                    <w:t> </w:t>
                  </w:r>
                  <w:r>
                    <w:rPr>
                      <w:i/>
                    </w:rPr>
                    <w:fldChar w:fldCharType="end"/>
                  </w:r>
                  <w:bookmarkEnd w:id="117"/>
                </w:p>
              </w:tc>
            </w:tr>
            <w:bookmarkStart w:id="118" w:name="Требования1_16"/>
            <w:tr w:rsidR="00A36BAE" w:rsidRPr="00467F0E" w:rsidTr="00AB3FDF">
              <w:trPr>
                <w:trHeight w:val="261"/>
              </w:trPr>
              <w:tc>
                <w:tcPr>
                  <w:tcW w:w="5112" w:type="dxa"/>
                  <w:shd w:val="clear" w:color="auto" w:fill="auto"/>
                </w:tcPr>
                <w:p w:rsidR="00A36BAE" w:rsidRPr="00467F0E" w:rsidRDefault="0048790E" w:rsidP="00BB1583">
                  <w:pPr>
                    <w:rPr>
                      <w:b/>
                      <w:i/>
                    </w:rPr>
                  </w:pPr>
                  <w:r w:rsidRPr="00467F0E">
                    <w:rPr>
                      <w:i/>
                    </w:rPr>
                    <w:fldChar w:fldCharType="begin">
                      <w:ffData>
                        <w:name w:val="Требования1_16"/>
                        <w:enabled/>
                        <w:calcOnExit w:val="0"/>
                        <w:textInput>
                          <w:default w:val="(указывается наименование документа)"/>
                        </w:textInput>
                      </w:ffData>
                    </w:fldChar>
                  </w:r>
                  <w:r w:rsidR="00F87833"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bookmarkEnd w:id="118"/>
                </w:p>
              </w:tc>
              <w:bookmarkStart w:id="119" w:name="Требования1_26"/>
              <w:tc>
                <w:tcPr>
                  <w:tcW w:w="4599" w:type="dxa"/>
                  <w:shd w:val="clear" w:color="auto" w:fill="auto"/>
                </w:tcPr>
                <w:p w:rsidR="00A36BAE" w:rsidRPr="00467F0E" w:rsidRDefault="0048790E" w:rsidP="00BB1583">
                  <w:pPr>
                    <w:rPr>
                      <w:b/>
                      <w:i/>
                    </w:rPr>
                  </w:pPr>
                  <w:r w:rsidRPr="00467F0E">
                    <w:rPr>
                      <w:i/>
                    </w:rPr>
                    <w:fldChar w:fldCharType="begin">
                      <w:ffData>
                        <w:name w:val="Требования1_26"/>
                        <w:enabled/>
                        <w:calcOnExit w:val="0"/>
                        <w:textInput>
                          <w:default w:val="(указывается нормативный акт, № и дата)"/>
                        </w:textInput>
                      </w:ffData>
                    </w:fldChar>
                  </w:r>
                  <w:r w:rsidR="00F87833"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bookmarkEnd w:id="119"/>
                </w:p>
              </w:tc>
            </w:tr>
          </w:tbl>
          <w:p w:rsidR="00A36BAE" w:rsidRPr="00467F0E" w:rsidRDefault="00A36BAE" w:rsidP="006A0E56">
            <w:pPr>
              <w:rPr>
                <w:b/>
                <w:bCs/>
              </w:rPr>
            </w:pP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A36BAE" w:rsidP="00131816">
            <w:pPr>
              <w:jc w:val="center"/>
            </w:pPr>
            <w:r w:rsidRPr="00467F0E">
              <w:t>4</w:t>
            </w:r>
            <w:r w:rsidR="00131816">
              <w:t>8</w:t>
            </w:r>
            <w:r w:rsidRPr="00467F0E">
              <w:t>.</w:t>
            </w:r>
          </w:p>
        </w:tc>
        <w:tc>
          <w:tcPr>
            <w:tcW w:w="9817" w:type="dxa"/>
            <w:gridSpan w:val="4"/>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widowControl w:val="0"/>
              <w:jc w:val="left"/>
              <w:rPr>
                <w:b/>
                <w:bCs/>
              </w:rPr>
            </w:pPr>
            <w:r w:rsidRPr="00467F0E">
              <w:rPr>
                <w:b/>
                <w:bCs/>
              </w:rPr>
              <w:t>Документы</w:t>
            </w:r>
            <w:r w:rsidR="00CE5A46" w:rsidRPr="00467F0E">
              <w:rPr>
                <w:b/>
                <w:bCs/>
              </w:rPr>
              <w:t xml:space="preserve"> и информация</w:t>
            </w:r>
            <w:r w:rsidRPr="00467F0E">
              <w:rPr>
                <w:b/>
                <w:bCs/>
              </w:rPr>
              <w:t xml:space="preserve">, необходимые для подтверждения соответствия </w:t>
            </w:r>
            <w:r w:rsidR="00AA4FC5" w:rsidRPr="00467F0E">
              <w:rPr>
                <w:b/>
                <w:bCs/>
              </w:rPr>
              <w:t>второй части</w:t>
            </w:r>
            <w:r w:rsidR="00CA0151" w:rsidRPr="00467F0E">
              <w:rPr>
                <w:b/>
                <w:bCs/>
              </w:rPr>
              <w:t xml:space="preserve">заявки </w:t>
            </w:r>
            <w:r w:rsidRPr="00467F0E">
              <w:rPr>
                <w:b/>
                <w:bCs/>
              </w:rPr>
              <w:t>треб</w:t>
            </w:r>
            <w:r w:rsidR="00F83E9F" w:rsidRPr="00467F0E">
              <w:rPr>
                <w:b/>
                <w:bCs/>
              </w:rPr>
              <w:t>ованиям, установле</w:t>
            </w:r>
            <w:r w:rsidR="00CE5A46" w:rsidRPr="00467F0E">
              <w:rPr>
                <w:b/>
                <w:bCs/>
              </w:rPr>
              <w:t>нным</w:t>
            </w:r>
            <w:r w:rsidR="00CB786C" w:rsidRPr="00467F0E">
              <w:rPr>
                <w:b/>
                <w:bCs/>
              </w:rPr>
              <w:t>п.1,2,</w:t>
            </w:r>
            <w:r w:rsidR="009B7D5C" w:rsidRPr="00467F0E">
              <w:rPr>
                <w:b/>
                <w:bCs/>
              </w:rPr>
              <w:t>3,</w:t>
            </w:r>
            <w:r w:rsidR="00CB786C" w:rsidRPr="00467F0E">
              <w:rPr>
                <w:b/>
                <w:bCs/>
              </w:rPr>
              <w:t>4,5,6</w:t>
            </w:r>
            <w:r w:rsidR="00313EFE" w:rsidRPr="00467F0E">
              <w:rPr>
                <w:b/>
                <w:bCs/>
              </w:rPr>
              <w:t>,7</w:t>
            </w:r>
            <w:r w:rsidR="00CB786C" w:rsidRPr="00467F0E">
              <w:rPr>
                <w:b/>
                <w:bCs/>
              </w:rPr>
              <w:t xml:space="preserve"> части</w:t>
            </w:r>
            <w:r w:rsidR="00CE5A46" w:rsidRPr="00467F0E">
              <w:rPr>
                <w:b/>
                <w:bCs/>
              </w:rPr>
              <w:t>5статьи 66</w:t>
            </w:r>
            <w:r w:rsidRPr="00467F0E">
              <w:rPr>
                <w:b/>
                <w:bCs/>
              </w:rPr>
              <w:t xml:space="preserve"> Федерального закона №44-ФЗ </w:t>
            </w:r>
          </w:p>
          <w:tbl>
            <w:tblPr>
              <w:tblW w:w="0" w:type="auto"/>
              <w:tblLayout w:type="fixed"/>
              <w:tblCellMar>
                <w:top w:w="28" w:type="dxa"/>
                <w:bottom w:w="28" w:type="dxa"/>
              </w:tblCellMar>
              <w:tblLook w:val="01E0"/>
            </w:tblPr>
            <w:tblGrid>
              <w:gridCol w:w="4978"/>
              <w:gridCol w:w="4608"/>
            </w:tblGrid>
            <w:tr w:rsidR="00A36BAE" w:rsidRPr="00467F0E">
              <w:tc>
                <w:tcPr>
                  <w:tcW w:w="4978" w:type="dxa"/>
                  <w:shd w:val="clear" w:color="auto" w:fill="auto"/>
                </w:tcPr>
                <w:p w:rsidR="00A36BAE" w:rsidRPr="00467F0E" w:rsidRDefault="00945080" w:rsidP="006A0E56">
                  <w:pPr>
                    <w:rPr>
                      <w:i/>
                    </w:rPr>
                  </w:pPr>
                  <w:r>
                    <w:t>1</w:t>
                  </w:r>
                  <w:r w:rsidR="00A36BAE" w:rsidRPr="00467F0E">
                    <w:t>)</w:t>
                  </w:r>
                  <w:bookmarkStart w:id="120" w:name="Тр2_11"/>
                  <w:r w:rsidR="0048790E" w:rsidRPr="00467F0E">
                    <w:rPr>
                      <w:i/>
                    </w:rPr>
                    <w:fldChar w:fldCharType="begin">
                      <w:ffData>
                        <w:name w:val="Тр2_11"/>
                        <w:enabled/>
                        <w:calcOnExit w:val="0"/>
                        <w:textInput/>
                      </w:ffData>
                    </w:fldChar>
                  </w:r>
                  <w:r w:rsidR="00A36BAE" w:rsidRPr="00467F0E">
                    <w:rPr>
                      <w:i/>
                    </w:rPr>
                    <w:instrText xml:space="preserve"> FORMTEXT </w:instrText>
                  </w:r>
                  <w:r w:rsidR="0048790E" w:rsidRPr="00467F0E">
                    <w:rPr>
                      <w:i/>
                    </w:rPr>
                  </w:r>
                  <w:r w:rsidR="0048790E" w:rsidRPr="00467F0E">
                    <w:rPr>
                      <w:i/>
                    </w:rPr>
                    <w:fldChar w:fldCharType="separate"/>
                  </w:r>
                  <w:r w:rsidR="0048790E" w:rsidRPr="00467F0E">
                    <w:rPr>
                      <w:i/>
                    </w:rPr>
                    <w:fldChar w:fldCharType="begin">
                      <w:ffData>
                        <w:name w:val=""/>
                        <w:enabled/>
                        <w:calcOnExit w:val="0"/>
                        <w:textInput/>
                      </w:ffData>
                    </w:fldChar>
                  </w:r>
                  <w:r w:rsidR="00A36BAE" w:rsidRPr="00467F0E">
                    <w:rPr>
                      <w:i/>
                    </w:rPr>
                    <w:instrText xml:space="preserve"> FORMTEXT </w:instrText>
                  </w:r>
                  <w:r w:rsidR="0048790E" w:rsidRPr="00467F0E">
                    <w:rPr>
                      <w:i/>
                    </w:rPr>
                  </w:r>
                  <w:r w:rsidR="0048790E" w:rsidRPr="00467F0E">
                    <w:rPr>
                      <w:i/>
                    </w:rPr>
                    <w:fldChar w:fldCharType="separate"/>
                  </w:r>
                  <w:r w:rsidR="00BB1583" w:rsidRPr="00BB1583">
                    <w:rPr>
                      <w:i/>
                    </w:rPr>
                    <w:t xml:space="preserve">Информация об участнике закупки(в соответствии рекомендуемой анкетой) </w:t>
                  </w:r>
                  <w:r w:rsidR="0048790E" w:rsidRPr="00467F0E">
                    <w:rPr>
                      <w:i/>
                    </w:rPr>
                    <w:fldChar w:fldCharType="end"/>
                  </w:r>
                  <w:r w:rsidR="0048790E" w:rsidRPr="00467F0E">
                    <w:rPr>
                      <w:i/>
                    </w:rPr>
                    <w:fldChar w:fldCharType="end"/>
                  </w:r>
                  <w:bookmarkEnd w:id="120"/>
                </w:p>
                <w:p w:rsidR="00C367EF" w:rsidRPr="00467F0E" w:rsidRDefault="00945080" w:rsidP="00BB1583">
                  <w:pPr>
                    <w:widowControl w:val="0"/>
                    <w:rPr>
                      <w:i/>
                    </w:rPr>
                  </w:pPr>
                  <w:r>
                    <w:rPr>
                      <w:i/>
                    </w:rPr>
                    <w:t>1</w:t>
                  </w:r>
                  <w:r w:rsidR="009110C1" w:rsidRPr="00467F0E">
                    <w:rPr>
                      <w:i/>
                    </w:rPr>
                    <w:t xml:space="preserve">.1. </w:t>
                  </w:r>
                  <w:r w:rsidR="0048790E" w:rsidRPr="00467F0E">
                    <w:rPr>
                      <w:i/>
                    </w:rPr>
                    <w:fldChar w:fldCharType="begin">
                      <w:ffData>
                        <w:name w:val="Тр2_12"/>
                        <w:enabled/>
                        <w:calcOnExit w:val="0"/>
                        <w:textInput/>
                      </w:ffData>
                    </w:fldChar>
                  </w:r>
                  <w:r w:rsidR="00D86AD6" w:rsidRPr="00467F0E">
                    <w:rPr>
                      <w:i/>
                    </w:rPr>
                    <w:instrText xml:space="preserve"> FORMTEXT </w:instrText>
                  </w:r>
                  <w:r w:rsidR="0048790E" w:rsidRPr="00467F0E">
                    <w:rPr>
                      <w:i/>
                    </w:rPr>
                  </w:r>
                  <w:r w:rsidR="0048790E" w:rsidRPr="00467F0E">
                    <w:rPr>
                      <w:i/>
                    </w:rPr>
                    <w:fldChar w:fldCharType="separate"/>
                  </w:r>
                  <w:r w:rsidR="00BB1583">
                    <w:rPr>
                      <w:i/>
                    </w:rPr>
                    <w:t> </w:t>
                  </w:r>
                  <w:r w:rsidR="00BB1583">
                    <w:rPr>
                      <w:i/>
                    </w:rPr>
                    <w:t> </w:t>
                  </w:r>
                  <w:r w:rsidR="00BB1583">
                    <w:rPr>
                      <w:i/>
                    </w:rPr>
                    <w:t> </w:t>
                  </w:r>
                  <w:r w:rsidR="00BB1583">
                    <w:rPr>
                      <w:i/>
                    </w:rPr>
                    <w:t> </w:t>
                  </w:r>
                  <w:r w:rsidR="00BB1583">
                    <w:rPr>
                      <w:i/>
                    </w:rPr>
                    <w:t> </w:t>
                  </w:r>
                  <w:r w:rsidR="0048790E" w:rsidRPr="00467F0E">
                    <w:rPr>
                      <w:i/>
                    </w:rPr>
                    <w:fldChar w:fldCharType="end"/>
                  </w:r>
                </w:p>
              </w:tc>
              <w:tc>
                <w:tcPr>
                  <w:tcW w:w="4608" w:type="dxa"/>
                  <w:shd w:val="clear" w:color="auto" w:fill="auto"/>
                </w:tcPr>
                <w:p w:rsidR="00434962" w:rsidRPr="00467F0E" w:rsidRDefault="00434962" w:rsidP="006A0E56">
                  <w:pPr>
                    <w:rPr>
                      <w:i/>
                    </w:rPr>
                  </w:pPr>
                </w:p>
                <w:bookmarkStart w:id="121" w:name="Тр2_21"/>
                <w:p w:rsidR="00A36BAE" w:rsidRPr="00467F0E" w:rsidRDefault="0048790E" w:rsidP="006A0E56">
                  <w:pPr>
                    <w:rPr>
                      <w:i/>
                    </w:rPr>
                  </w:pPr>
                  <w:r w:rsidRPr="00467F0E">
                    <w:rPr>
                      <w:i/>
                    </w:rPr>
                    <w:fldChar w:fldCharType="begin">
                      <w:ffData>
                        <w:name w:val="Тр2_21"/>
                        <w:enabled/>
                        <w:calcOnExit w:val="0"/>
                        <w:textInput>
                          <w:default w:val="(указывается нормативный акт, № и дата)"/>
                        </w:textInput>
                      </w:ffData>
                    </w:fldChar>
                  </w:r>
                  <w:r w:rsidR="00F87833" w:rsidRPr="00467F0E">
                    <w:rPr>
                      <w:i/>
                    </w:rPr>
                    <w:instrText xml:space="preserve"> FORMTEXT </w:instrText>
                  </w:r>
                  <w:r w:rsidRPr="00467F0E">
                    <w:rPr>
                      <w:i/>
                    </w:rPr>
                  </w:r>
                  <w:r w:rsidRPr="00467F0E">
                    <w:rPr>
                      <w:i/>
                    </w:rPr>
                    <w:fldChar w:fldCharType="separate"/>
                  </w:r>
                  <w:r w:rsidR="00BB1583" w:rsidRPr="00BB1583">
                    <w:rPr>
                      <w:i/>
                      <w:noProof/>
                    </w:rPr>
                    <w:t>п.1 ч.5 ст.66 Федерального закона № 44-ФЗ</w:t>
                  </w:r>
                  <w:r w:rsidRPr="00467F0E">
                    <w:rPr>
                      <w:i/>
                    </w:rPr>
                    <w:fldChar w:fldCharType="end"/>
                  </w:r>
                  <w:bookmarkEnd w:id="121"/>
                </w:p>
                <w:p w:rsidR="00D86AD6" w:rsidRPr="00467F0E" w:rsidRDefault="00D86AD6" w:rsidP="006A0E56">
                  <w:pPr>
                    <w:rPr>
                      <w:i/>
                    </w:rPr>
                  </w:pPr>
                </w:p>
                <w:p w:rsidR="00D86AD6" w:rsidRPr="00467F0E" w:rsidRDefault="00D86AD6" w:rsidP="006A0E56">
                  <w:pPr>
                    <w:rPr>
                      <w:i/>
                    </w:rPr>
                  </w:pPr>
                </w:p>
                <w:p w:rsidR="00D86AD6" w:rsidRPr="00467F0E" w:rsidRDefault="00D86AD6" w:rsidP="006A0E56">
                  <w:pPr>
                    <w:rPr>
                      <w:i/>
                    </w:rPr>
                  </w:pPr>
                </w:p>
                <w:p w:rsidR="00D86AD6" w:rsidRPr="00467F0E" w:rsidRDefault="00D86AD6" w:rsidP="006A0E56">
                  <w:pPr>
                    <w:rPr>
                      <w:i/>
                    </w:rPr>
                  </w:pPr>
                </w:p>
                <w:bookmarkStart w:id="122" w:name="Тр2_22"/>
                <w:p w:rsidR="00D86AD6" w:rsidRPr="00467F0E" w:rsidRDefault="0048790E" w:rsidP="00BB1583">
                  <w:pPr>
                    <w:rPr>
                      <w:b/>
                      <w:i/>
                    </w:rPr>
                  </w:pPr>
                  <w:r w:rsidRPr="00467F0E">
                    <w:rPr>
                      <w:i/>
                    </w:rPr>
                    <w:fldChar w:fldCharType="begin">
                      <w:ffData>
                        <w:name w:val="Тр2_22"/>
                        <w:enabled/>
                        <w:calcOnExit w:val="0"/>
                        <w:textInput>
                          <w:default w:val="(указывается нормативный акт, № и дата)"/>
                        </w:textInput>
                      </w:ffData>
                    </w:fldChar>
                  </w:r>
                  <w:r w:rsidR="00D86AD6"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bookmarkEnd w:id="122"/>
                </w:p>
              </w:tc>
            </w:tr>
            <w:bookmarkStart w:id="123" w:name="Тр2_13"/>
            <w:tr w:rsidR="00B30637" w:rsidRPr="00467F0E">
              <w:tc>
                <w:tcPr>
                  <w:tcW w:w="4978" w:type="dxa"/>
                  <w:shd w:val="clear" w:color="auto" w:fill="auto"/>
                </w:tcPr>
                <w:p w:rsidR="00B30637" w:rsidRPr="00467F0E" w:rsidRDefault="0048790E" w:rsidP="00BB1583">
                  <w:pPr>
                    <w:widowControl w:val="0"/>
                    <w:rPr>
                      <w:b/>
                      <w:i/>
                    </w:rPr>
                  </w:pPr>
                  <w:r w:rsidRPr="00467F0E">
                    <w:rPr>
                      <w:i/>
                    </w:rPr>
                    <w:fldChar w:fldCharType="begin">
                      <w:ffData>
                        <w:name w:val="Тр2_13"/>
                        <w:enabled/>
                        <w:calcOnExit w:val="0"/>
                        <w:textInput/>
                      </w:ffData>
                    </w:fldChar>
                  </w:r>
                  <w:r w:rsidR="00B30637"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bookmarkEnd w:id="123"/>
                </w:p>
              </w:tc>
              <w:bookmarkStart w:id="124" w:name="Тр2_23"/>
              <w:tc>
                <w:tcPr>
                  <w:tcW w:w="4608" w:type="dxa"/>
                  <w:shd w:val="clear" w:color="auto" w:fill="auto"/>
                </w:tcPr>
                <w:p w:rsidR="00B30637" w:rsidRPr="00467F0E" w:rsidRDefault="0048790E" w:rsidP="00BB1583">
                  <w:pPr>
                    <w:rPr>
                      <w:b/>
                      <w:i/>
                    </w:rPr>
                  </w:pPr>
                  <w:r w:rsidRPr="00467F0E">
                    <w:rPr>
                      <w:i/>
                    </w:rPr>
                    <w:fldChar w:fldCharType="begin">
                      <w:ffData>
                        <w:name w:val="Тр2_23"/>
                        <w:enabled/>
                        <w:calcOnExit w:val="0"/>
                        <w:textInput>
                          <w:default w:val="(указывается нормативный акт, № и дата)"/>
                        </w:textInput>
                      </w:ffData>
                    </w:fldChar>
                  </w:r>
                  <w:r w:rsidR="00B30637"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bookmarkEnd w:id="124"/>
                </w:p>
              </w:tc>
            </w:tr>
            <w:tr w:rsidR="00B30637" w:rsidRPr="00467F0E">
              <w:tc>
                <w:tcPr>
                  <w:tcW w:w="4978" w:type="dxa"/>
                  <w:shd w:val="clear" w:color="auto" w:fill="auto"/>
                </w:tcPr>
                <w:p w:rsidR="00B30637" w:rsidRPr="00467F0E" w:rsidRDefault="00945080" w:rsidP="00702E22">
                  <w:pPr>
                    <w:widowControl w:val="0"/>
                    <w:numPr>
                      <w:ilvl w:val="0"/>
                      <w:numId w:val="33"/>
                    </w:numPr>
                    <w:autoSpaceDE w:val="0"/>
                    <w:autoSpaceDN w:val="0"/>
                    <w:adjustRightInd w:val="0"/>
                    <w:ind w:left="-2"/>
                  </w:pPr>
                  <w:r>
                    <w:t>2</w:t>
                  </w:r>
                  <w:r w:rsidR="00B30637" w:rsidRPr="00467F0E">
                    <w:t>) Декларация о соответствии участника закупки требованиям, установленными пунктами 3-9 части 1 статьи 31  Федерального  закона  №44-ФЗ (указанная декларация предоставляется с использованием программно-аппаратных средств электронной площадки).</w:t>
                  </w:r>
                </w:p>
                <w:p w:rsidR="00B30637" w:rsidRPr="00467F0E" w:rsidRDefault="00945080" w:rsidP="006A0E56">
                  <w:pPr>
                    <w:autoSpaceDE w:val="0"/>
                    <w:autoSpaceDN w:val="0"/>
                    <w:adjustRightInd w:val="0"/>
                  </w:pPr>
                  <w:r>
                    <w:t>3</w:t>
                  </w:r>
                  <w:r w:rsidR="00B30637" w:rsidRPr="00467F0E">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bookmarkStart w:id="125" w:name="Докум_СМП"/>
                <w:p w:rsidR="00B30637" w:rsidRPr="00467F0E" w:rsidRDefault="0048790E" w:rsidP="00BB1583">
                  <w:pPr>
                    <w:autoSpaceDE w:val="0"/>
                    <w:autoSpaceDN w:val="0"/>
                    <w:adjustRightInd w:val="0"/>
                  </w:pPr>
                  <w:r w:rsidRPr="00D14D19">
                    <w:fldChar w:fldCharType="begin">
                      <w:ffData>
                        <w:name w:val="Докум_СМП"/>
                        <w:enabled/>
                        <w:calcOnExit w:val="0"/>
                        <w:textInput/>
                      </w:ffData>
                    </w:fldChar>
                  </w:r>
                  <w:r w:rsidR="00B30637" w:rsidRPr="00D14D19">
                    <w:instrText xml:space="preserve"> FORMTEXT </w:instrText>
                  </w:r>
                  <w:r w:rsidRPr="00D14D19">
                    <w:fldChar w:fldCharType="separate"/>
                  </w:r>
                  <w:bookmarkEnd w:id="125"/>
                  <w:r w:rsidR="00BB1583">
                    <w:t> </w:t>
                  </w:r>
                  <w:r w:rsidR="00BB1583">
                    <w:t> </w:t>
                  </w:r>
                  <w:r w:rsidR="00BB1583">
                    <w:t> </w:t>
                  </w:r>
                  <w:r w:rsidR="00BB1583">
                    <w:t> </w:t>
                  </w:r>
                  <w:r w:rsidR="00BB1583">
                    <w:t> </w:t>
                  </w:r>
                  <w:r w:rsidRPr="00D14D19">
                    <w:fldChar w:fldCharType="end"/>
                  </w:r>
                  <w:r w:rsidR="00AA655C">
                    <w:t>.</w:t>
                  </w:r>
                </w:p>
              </w:tc>
              <w:tc>
                <w:tcPr>
                  <w:tcW w:w="4608" w:type="dxa"/>
                  <w:shd w:val="clear" w:color="auto" w:fill="auto"/>
                </w:tcPr>
                <w:p w:rsidR="00B30637" w:rsidRPr="00467F0E" w:rsidRDefault="00B30637" w:rsidP="006A0E56">
                  <w:pPr>
                    <w:rPr>
                      <w:b/>
                    </w:rPr>
                  </w:pPr>
                </w:p>
              </w:tc>
            </w:tr>
          </w:tbl>
          <w:p w:rsidR="00A36BAE" w:rsidRPr="00467F0E" w:rsidRDefault="00A36BAE" w:rsidP="006A0E56">
            <w:pPr>
              <w:widowControl w:val="0"/>
              <w:jc w:val="left"/>
              <w:rPr>
                <w:bCs/>
                <w:i/>
              </w:rPr>
            </w:pPr>
          </w:p>
        </w:tc>
      </w:tr>
      <w:tr w:rsidR="00FF6988"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FF6988" w:rsidRPr="00467F0E" w:rsidRDefault="00FF6988" w:rsidP="00131816">
            <w:pPr>
              <w:jc w:val="center"/>
            </w:pPr>
            <w:r w:rsidRPr="00467F0E">
              <w:t>4</w:t>
            </w:r>
            <w:r w:rsidR="00131816">
              <w:t>9</w:t>
            </w:r>
            <w:r w:rsidRPr="00467F0E">
              <w:t>.</w:t>
            </w: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FF6988" w:rsidRPr="00467F0E" w:rsidRDefault="00FF6988" w:rsidP="00E4354E">
            <w:pPr>
              <w:widowControl w:val="0"/>
              <w:jc w:val="left"/>
              <w:rPr>
                <w:b/>
                <w:bCs/>
              </w:rPr>
            </w:pPr>
            <w:r w:rsidRPr="00467F0E">
              <w:t>Дополнитель</w:t>
            </w:r>
            <w:r w:rsidR="004420BA" w:rsidRPr="00467F0E">
              <w:t xml:space="preserve">ные </w:t>
            </w:r>
            <w:r w:rsidRPr="00467F0E">
              <w:t>требовани</w:t>
            </w:r>
            <w:r w:rsidR="004420BA" w:rsidRPr="00467F0E">
              <w:t>я</w:t>
            </w:r>
            <w:r w:rsidRPr="00467F0E">
              <w:t xml:space="preserve"> к участнику закупки</w:t>
            </w:r>
            <w:r w:rsidR="0073245D" w:rsidRPr="00467F0E">
              <w:t>в соответствии с</w:t>
            </w:r>
            <w:hyperlink r:id="rId132" w:history="1">
              <w:r w:rsidR="00E4354E" w:rsidRPr="00467F0E">
                <w:rPr>
                  <w:rStyle w:val="af"/>
                  <w:color w:val="auto"/>
                  <w:u w:val="none"/>
                </w:rPr>
                <w:t>частями 2 и 2.1</w:t>
              </w:r>
              <w:r w:rsidR="004420BA" w:rsidRPr="00467F0E">
                <w:rPr>
                  <w:rStyle w:val="af"/>
                  <w:color w:val="auto"/>
                  <w:u w:val="none"/>
                </w:rPr>
                <w:t xml:space="preserve"> статьи 31 </w:t>
              </w:r>
            </w:hyperlink>
            <w:r w:rsidRPr="00467F0E">
              <w:t>Федерального закона №44-ФЗ</w:t>
            </w:r>
          </w:p>
        </w:tc>
        <w:bookmarkStart w:id="126" w:name="Доп_требов"/>
        <w:tc>
          <w:tcPr>
            <w:tcW w:w="6627" w:type="dxa"/>
            <w:gridSpan w:val="2"/>
            <w:tcBorders>
              <w:top w:val="single" w:sz="4" w:space="0" w:color="auto"/>
              <w:left w:val="single" w:sz="4" w:space="0" w:color="auto"/>
              <w:bottom w:val="single" w:sz="4" w:space="0" w:color="auto"/>
              <w:right w:val="single" w:sz="4" w:space="0" w:color="auto"/>
            </w:tcBorders>
            <w:vAlign w:val="center"/>
          </w:tcPr>
          <w:p w:rsidR="00C26217" w:rsidRPr="00467F0E" w:rsidRDefault="0048790E" w:rsidP="00BB1583">
            <w:pPr>
              <w:widowControl w:val="0"/>
              <w:rPr>
                <w:i/>
                <w:iCs/>
              </w:rPr>
            </w:pPr>
            <w:r w:rsidRPr="00467F0E">
              <w:rPr>
                <w:i/>
                <w:sz w:val="20"/>
                <w:szCs w:val="20"/>
              </w:rPr>
              <w:fldChar w:fldCharType="begin">
                <w:ffData>
                  <w:name w:val="Доп_требов"/>
                  <w:enabled/>
                  <w:calcOnExit w:val="0"/>
                  <w:textInput/>
                </w:ffData>
              </w:fldChar>
            </w:r>
            <w:r w:rsidR="00765882" w:rsidRPr="00467F0E">
              <w:rPr>
                <w:i/>
                <w:sz w:val="20"/>
                <w:szCs w:val="20"/>
              </w:rPr>
              <w:instrText xml:space="preserve"> FORMTEXT </w:instrText>
            </w:r>
            <w:r w:rsidRPr="00467F0E">
              <w:rPr>
                <w:i/>
                <w:sz w:val="20"/>
                <w:szCs w:val="20"/>
              </w:rPr>
            </w:r>
            <w:r w:rsidRPr="00467F0E">
              <w:rPr>
                <w:i/>
                <w:sz w:val="20"/>
                <w:szCs w:val="20"/>
              </w:rPr>
              <w:fldChar w:fldCharType="separate"/>
            </w:r>
            <w:r w:rsidR="00BB1583">
              <w:rPr>
                <w:i/>
                <w:sz w:val="20"/>
                <w:szCs w:val="20"/>
              </w:rPr>
              <w:t> </w:t>
            </w:r>
            <w:r w:rsidR="00BB1583">
              <w:rPr>
                <w:i/>
                <w:sz w:val="20"/>
                <w:szCs w:val="20"/>
              </w:rPr>
              <w:t> </w:t>
            </w:r>
            <w:r w:rsidR="00BB1583">
              <w:rPr>
                <w:i/>
                <w:sz w:val="20"/>
                <w:szCs w:val="20"/>
              </w:rPr>
              <w:t> </w:t>
            </w:r>
            <w:r w:rsidR="00BB1583">
              <w:rPr>
                <w:i/>
                <w:sz w:val="20"/>
                <w:szCs w:val="20"/>
              </w:rPr>
              <w:t> </w:t>
            </w:r>
            <w:r w:rsidR="00BB1583">
              <w:rPr>
                <w:i/>
                <w:sz w:val="20"/>
                <w:szCs w:val="20"/>
              </w:rPr>
              <w:t> </w:t>
            </w:r>
            <w:r w:rsidRPr="00467F0E">
              <w:rPr>
                <w:i/>
                <w:sz w:val="20"/>
                <w:szCs w:val="20"/>
              </w:rPr>
              <w:fldChar w:fldCharType="end"/>
            </w:r>
            <w:bookmarkEnd w:id="126"/>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131816" w:rsidP="006A0E56">
            <w:pPr>
              <w:jc w:val="center"/>
            </w:pPr>
            <w:r>
              <w:t>50</w:t>
            </w:r>
            <w:r w:rsidR="00A36BAE" w:rsidRPr="00467F0E">
              <w:t>.</w:t>
            </w: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left"/>
            </w:pPr>
            <w:r w:rsidRPr="00467F0E">
              <w:t>Требование к участнику закупки, установленное ч.1</w:t>
            </w:r>
            <w:r w:rsidR="00230352" w:rsidRPr="00467F0E">
              <w:t>.1.</w:t>
            </w:r>
            <w:r w:rsidRPr="00467F0E">
              <w:t xml:space="preserve"> ст.31 Федерального закона №44-ФЗ.</w:t>
            </w:r>
          </w:p>
        </w:tc>
        <w:bookmarkStart w:id="127" w:name="ФлагОтсутстРНП"/>
        <w:bookmarkStart w:id="128" w:name="ФлагРНП"/>
        <w:tc>
          <w:tcPr>
            <w:tcW w:w="6627" w:type="dxa"/>
            <w:gridSpan w:val="2"/>
            <w:tcBorders>
              <w:top w:val="single" w:sz="4" w:space="0" w:color="auto"/>
              <w:left w:val="single" w:sz="4" w:space="0" w:color="auto"/>
              <w:bottom w:val="single" w:sz="4" w:space="0" w:color="auto"/>
              <w:right w:val="single" w:sz="4" w:space="0" w:color="auto"/>
            </w:tcBorders>
          </w:tcPr>
          <w:p w:rsidR="00A36BAE" w:rsidRPr="00467F0E" w:rsidRDefault="0048790E" w:rsidP="006A0E56">
            <w:pPr>
              <w:autoSpaceDE w:val="0"/>
              <w:autoSpaceDN w:val="0"/>
              <w:adjustRightInd w:val="0"/>
              <w:rPr>
                <w:i/>
                <w:iCs/>
              </w:rPr>
            </w:pPr>
            <w:r w:rsidRPr="00467F0E">
              <w:fldChar w:fldCharType="begin">
                <w:ffData>
                  <w:name w:val="ФлагОтсутстРНП"/>
                  <w:enabled/>
                  <w:calcOnExit w:val="0"/>
                  <w:checkBox>
                    <w:sizeAuto/>
                    <w:default w:val="0"/>
                    <w:checked/>
                  </w:checkBox>
                </w:ffData>
              </w:fldChar>
            </w:r>
            <w:r w:rsidR="00BC6D00" w:rsidRPr="00467F0E">
              <w:instrText xml:space="preserve"> FORMCHECKBOX </w:instrText>
            </w:r>
            <w:r w:rsidRPr="00467F0E">
              <w:fldChar w:fldCharType="end"/>
            </w:r>
            <w:bookmarkEnd w:id="127"/>
            <w:bookmarkEnd w:id="128"/>
            <w:r w:rsidR="00FF42BA" w:rsidRPr="00467F0E">
              <w:rPr>
                <w:iCs/>
              </w:rPr>
              <w:t>Отсутствие в реестре недобросовестных поставщиков (исполнителей, подрядчиков)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131816" w:rsidP="00131816">
            <w:pPr>
              <w:jc w:val="center"/>
            </w:pPr>
            <w:r>
              <w:t>51</w:t>
            </w:r>
            <w:r w:rsidR="00A36BAE" w:rsidRPr="00467F0E">
              <w:t>.</w:t>
            </w: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A36BAE" w:rsidRPr="00467F0E" w:rsidRDefault="00A36BAE" w:rsidP="006A0E56">
            <w:pPr>
              <w:jc w:val="left"/>
            </w:pPr>
            <w:r w:rsidRPr="00467F0E">
              <w:t>Преимущества</w:t>
            </w:r>
          </w:p>
        </w:tc>
        <w:tc>
          <w:tcPr>
            <w:tcW w:w="6627" w:type="dxa"/>
            <w:gridSpan w:val="2"/>
            <w:tcBorders>
              <w:top w:val="single" w:sz="4" w:space="0" w:color="auto"/>
              <w:left w:val="single" w:sz="4" w:space="0" w:color="auto"/>
              <w:bottom w:val="single" w:sz="4" w:space="0" w:color="auto"/>
              <w:right w:val="single" w:sz="4" w:space="0" w:color="auto"/>
            </w:tcBorders>
          </w:tcPr>
          <w:p w:rsidR="00A36BAE" w:rsidRPr="00467F0E" w:rsidRDefault="00A36BAE" w:rsidP="006A0E56">
            <w:r w:rsidRPr="00467F0E">
              <w:t xml:space="preserve">Предоставление </w:t>
            </w:r>
            <w:hyperlink r:id="rId133" w:history="1">
              <w:r w:rsidRPr="00467F0E">
                <w:rPr>
                  <w:rStyle w:val="af"/>
                  <w:color w:val="auto"/>
                  <w:u w:val="none"/>
                </w:rPr>
                <w:t>преимуществ</w:t>
              </w:r>
            </w:hyperlink>
            <w:r w:rsidRPr="00467F0E">
              <w:t xml:space="preserve"> при участии в закупке:</w:t>
            </w:r>
          </w:p>
          <w:bookmarkStart w:id="129" w:name="ФлагПреимущ1"/>
          <w:p w:rsidR="00A36BAE" w:rsidRPr="00467F0E" w:rsidRDefault="0048790E" w:rsidP="006A0E56">
            <w:r w:rsidRPr="00467F0E">
              <w:fldChar w:fldCharType="begin">
                <w:ffData>
                  <w:name w:val="ФлагПреимущ1"/>
                  <w:enabled/>
                  <w:calcOnExit w:val="0"/>
                  <w:checkBox>
                    <w:sizeAuto/>
                    <w:default w:val="0"/>
                  </w:checkBox>
                </w:ffData>
              </w:fldChar>
            </w:r>
            <w:r w:rsidR="00782050" w:rsidRPr="00467F0E">
              <w:instrText xml:space="preserve"> FORMCHECKBOX </w:instrText>
            </w:r>
            <w:r w:rsidRPr="00467F0E">
              <w:fldChar w:fldCharType="end"/>
            </w:r>
            <w:bookmarkEnd w:id="129"/>
            <w:r w:rsidR="00A36BAE" w:rsidRPr="00467F0E">
              <w:t xml:space="preserve"> учреждениям и предприятиям уголовно-исполнительной системы</w:t>
            </w:r>
            <w:r w:rsidR="00470E69" w:rsidRPr="00467F0E">
              <w:t xml:space="preserve"> в р</w:t>
            </w:r>
            <w:r w:rsidR="00A36BAE" w:rsidRPr="00467F0E">
              <w:t>азмер</w:t>
            </w:r>
            <w:r w:rsidR="00470E69" w:rsidRPr="00467F0E">
              <w:t>е</w:t>
            </w:r>
            <w:r w:rsidR="00542D45" w:rsidRPr="00467F0E">
              <w:t xml:space="preserve">до 15% </w:t>
            </w:r>
            <w:r w:rsidR="00470E69" w:rsidRPr="00467F0E">
              <w:t xml:space="preserve">в отношении предлагаемой </w:t>
            </w:r>
            <w:r w:rsidR="006B2D2A" w:rsidRPr="00467F0E">
              <w:t xml:space="preserve">ими </w:t>
            </w:r>
            <w:r w:rsidR="00470E69" w:rsidRPr="00467F0E">
              <w:t xml:space="preserve">цены </w:t>
            </w:r>
            <w:r w:rsidR="00470E69" w:rsidRPr="00467F0E">
              <w:lastRenderedPageBreak/>
              <w:t>контракта</w:t>
            </w:r>
            <w:r w:rsidR="006B2D2A" w:rsidRPr="00467F0E">
              <w:t>, но не выше начальной (максимальной) цены контракта</w:t>
            </w:r>
            <w:r w:rsidR="00470E69" w:rsidRPr="00467F0E">
              <w:t>(согласно ст. 28 Федерального закона №44-ФЗ)</w:t>
            </w:r>
            <w:r w:rsidR="00542D45" w:rsidRPr="00467F0E">
              <w:t>;</w:t>
            </w:r>
          </w:p>
          <w:bookmarkStart w:id="130" w:name="ФлагПреимущ2"/>
          <w:p w:rsidR="00A36BAE" w:rsidRPr="00467F0E" w:rsidRDefault="0048790E" w:rsidP="00123E36">
            <w:r w:rsidRPr="00467F0E">
              <w:fldChar w:fldCharType="begin">
                <w:ffData>
                  <w:name w:val="ФлагПреимущ2"/>
                  <w:enabled/>
                  <w:calcOnExit w:val="0"/>
                  <w:checkBox>
                    <w:sizeAuto/>
                    <w:default w:val="0"/>
                  </w:checkBox>
                </w:ffData>
              </w:fldChar>
            </w:r>
            <w:r w:rsidR="00782050" w:rsidRPr="00467F0E">
              <w:instrText xml:space="preserve"> FORMCHECKBOX </w:instrText>
            </w:r>
            <w:r w:rsidRPr="00467F0E">
              <w:fldChar w:fldCharType="end"/>
            </w:r>
            <w:bookmarkEnd w:id="130"/>
            <w:r w:rsidR="00A36BAE" w:rsidRPr="00467F0E">
              <w:t xml:space="preserve"> организациям инвалидов </w:t>
            </w:r>
            <w:r w:rsidR="006B2D2A" w:rsidRPr="00467F0E">
              <w:t>в размере до 15% в отношении предлагаемой ими цены контракта, но не выше начальной (максимальной) цены контракта (согласно ст. 29 Федерального закона №44-ФЗ)</w:t>
            </w:r>
          </w:p>
        </w:tc>
      </w:tr>
      <w:tr w:rsidR="00A36BA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36BAE" w:rsidRPr="00467F0E" w:rsidRDefault="00FF6988" w:rsidP="00131816">
            <w:pPr>
              <w:jc w:val="center"/>
            </w:pPr>
            <w:r w:rsidRPr="00467F0E">
              <w:lastRenderedPageBreak/>
              <w:t>5</w:t>
            </w:r>
            <w:r w:rsidR="00131816">
              <w:t>2</w:t>
            </w:r>
            <w:r w:rsidR="00A36BAE" w:rsidRPr="00467F0E">
              <w:t>.</w:t>
            </w: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A36BAE" w:rsidRPr="00467F0E" w:rsidRDefault="00A36BAE" w:rsidP="0085352F">
            <w:pPr>
              <w:ind w:right="-108"/>
              <w:jc w:val="left"/>
            </w:pPr>
            <w:r w:rsidRPr="00467F0E">
              <w:rPr>
                <w:rStyle w:val="iceouttxt52"/>
                <w:rFonts w:ascii="Times New Roman" w:hAnsi="Times New Roman" w:cs="Times New Roman"/>
                <w:bCs/>
                <w:color w:val="auto"/>
                <w:sz w:val="22"/>
                <w:szCs w:val="22"/>
              </w:rPr>
              <w:t>Ограничение участия в определении поставщика (подрядчика, исполнителя) (в соответствии с ч.4ст. 42Федерального закона №44</w:t>
            </w:r>
            <w:r w:rsidR="000E440F" w:rsidRPr="00467F0E">
              <w:rPr>
                <w:rStyle w:val="iceouttxt52"/>
                <w:rFonts w:ascii="Times New Roman" w:hAnsi="Times New Roman" w:cs="Times New Roman"/>
                <w:bCs/>
                <w:color w:val="auto"/>
                <w:sz w:val="22"/>
                <w:szCs w:val="22"/>
              </w:rPr>
              <w:t>-</w:t>
            </w:r>
            <w:r w:rsidR="0085352F">
              <w:rPr>
                <w:rStyle w:val="iceouttxt52"/>
                <w:rFonts w:ascii="Times New Roman" w:hAnsi="Times New Roman" w:cs="Times New Roman"/>
                <w:bCs/>
                <w:color w:val="auto"/>
                <w:sz w:val="22"/>
                <w:szCs w:val="22"/>
              </w:rPr>
              <w:t>Ф</w:t>
            </w:r>
            <w:r w:rsidRPr="00467F0E">
              <w:rPr>
                <w:rStyle w:val="iceouttxt52"/>
                <w:rFonts w:ascii="Times New Roman" w:hAnsi="Times New Roman" w:cs="Times New Roman"/>
                <w:bCs/>
                <w:color w:val="auto"/>
                <w:sz w:val="22"/>
                <w:szCs w:val="22"/>
              </w:rPr>
              <w:t>З)</w:t>
            </w:r>
          </w:p>
        </w:tc>
        <w:bookmarkStart w:id="131" w:name="ФлагОгранич1"/>
        <w:tc>
          <w:tcPr>
            <w:tcW w:w="6627" w:type="dxa"/>
            <w:gridSpan w:val="2"/>
            <w:tcBorders>
              <w:top w:val="single" w:sz="4" w:space="0" w:color="auto"/>
              <w:left w:val="single" w:sz="4" w:space="0" w:color="auto"/>
              <w:bottom w:val="single" w:sz="4" w:space="0" w:color="auto"/>
              <w:right w:val="single" w:sz="4" w:space="0" w:color="auto"/>
            </w:tcBorders>
          </w:tcPr>
          <w:p w:rsidR="00A36BAE" w:rsidRPr="008B281A" w:rsidRDefault="0048790E" w:rsidP="00BB3C2E">
            <w:r w:rsidRPr="008B281A">
              <w:fldChar w:fldCharType="begin">
                <w:ffData>
                  <w:name w:val="ФлагОгранич1"/>
                  <w:enabled/>
                  <w:calcOnExit w:val="0"/>
                  <w:checkBox>
                    <w:sizeAuto/>
                    <w:default w:val="0"/>
                  </w:checkBox>
                </w:ffData>
              </w:fldChar>
            </w:r>
            <w:r w:rsidR="003777E8" w:rsidRPr="008B281A">
              <w:instrText xml:space="preserve"> FORMCHECKBOX </w:instrText>
            </w:r>
            <w:r w:rsidRPr="008B281A">
              <w:fldChar w:fldCharType="end"/>
            </w:r>
            <w:bookmarkEnd w:id="131"/>
            <w:r w:rsidR="00A36BAE" w:rsidRPr="008B281A">
              <w:t xml:space="preserve"> субъектам малого предпринимательства</w:t>
            </w:r>
            <w:r w:rsidR="00BB3C2E" w:rsidRPr="008B281A">
              <w:t xml:space="preserve">, социально ориентированным некоммерческим организациям </w:t>
            </w:r>
            <w:r w:rsidR="00A36BAE" w:rsidRPr="008B281A">
              <w:t xml:space="preserve"> (согласно ст. 30 Федерального закона № 44</w:t>
            </w:r>
            <w:r w:rsidR="00480508" w:rsidRPr="008B281A">
              <w:t>-</w:t>
            </w:r>
            <w:r w:rsidR="00A36BAE" w:rsidRPr="008B281A">
              <w:t>ФЗ)</w:t>
            </w:r>
          </w:p>
        </w:tc>
      </w:tr>
      <w:tr w:rsidR="003A3ECE"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3A3ECE" w:rsidRPr="00467F0E" w:rsidRDefault="003A3ECE" w:rsidP="00FF6988">
            <w:pPr>
              <w:jc w:val="center"/>
            </w:pPr>
            <w:r w:rsidRPr="00467F0E">
              <w:t>5</w:t>
            </w:r>
            <w:r w:rsidR="00131816">
              <w:t>3</w:t>
            </w:r>
            <w:r w:rsidRPr="00467F0E">
              <w:t>.</w:t>
            </w:r>
          </w:p>
        </w:tc>
        <w:tc>
          <w:tcPr>
            <w:tcW w:w="3190" w:type="dxa"/>
            <w:gridSpan w:val="2"/>
            <w:tcBorders>
              <w:top w:val="single" w:sz="4" w:space="0" w:color="auto"/>
              <w:left w:val="single" w:sz="4" w:space="0" w:color="auto"/>
              <w:bottom w:val="single" w:sz="4" w:space="0" w:color="auto"/>
              <w:right w:val="single" w:sz="4" w:space="0" w:color="auto"/>
            </w:tcBorders>
            <w:vAlign w:val="center"/>
          </w:tcPr>
          <w:p w:rsidR="003A3ECE" w:rsidRPr="00467F0E" w:rsidRDefault="003A3ECE" w:rsidP="00A73F8C">
            <w:pPr>
              <w:jc w:val="left"/>
            </w:pPr>
            <w:r w:rsidRPr="00467F0E">
              <w:t>Требование к участнику закупки, установленное  ч. 5 ст. 30 Федерального закона № 44-ФЗ</w:t>
            </w:r>
          </w:p>
        </w:tc>
        <w:tc>
          <w:tcPr>
            <w:tcW w:w="6627" w:type="dxa"/>
            <w:gridSpan w:val="2"/>
            <w:tcBorders>
              <w:top w:val="single" w:sz="4" w:space="0" w:color="auto"/>
              <w:left w:val="single" w:sz="4" w:space="0" w:color="auto"/>
              <w:bottom w:val="single" w:sz="4" w:space="0" w:color="auto"/>
              <w:right w:val="single" w:sz="4" w:space="0" w:color="auto"/>
            </w:tcBorders>
          </w:tcPr>
          <w:p w:rsidR="003A3ECE" w:rsidRPr="008B281A" w:rsidRDefault="0048790E" w:rsidP="0085352F">
            <w:pPr>
              <w:autoSpaceDE w:val="0"/>
              <w:autoSpaceDN w:val="0"/>
              <w:adjustRightInd w:val="0"/>
            </w:pPr>
            <w:r w:rsidRPr="008B281A">
              <w:fldChar w:fldCharType="begin">
                <w:ffData>
                  <w:name w:val="ФлагПреимущ4"/>
                  <w:enabled/>
                  <w:calcOnExit w:val="0"/>
                  <w:checkBox>
                    <w:sizeAuto/>
                    <w:default w:val="0"/>
                  </w:checkBox>
                </w:ffData>
              </w:fldChar>
            </w:r>
            <w:r w:rsidR="003A3ECE" w:rsidRPr="008B281A">
              <w:instrText xml:space="preserve"> FORMCHECKBOX </w:instrText>
            </w:r>
            <w:r w:rsidRPr="008B281A">
              <w:fldChar w:fldCharType="end"/>
            </w:r>
            <w:r w:rsidR="00CB71CD" w:rsidRPr="008B281A">
              <w:t xml:space="preserve"> установлены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r>
      <w:tr w:rsidR="00A70BC6"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70BC6" w:rsidRPr="00467F0E" w:rsidRDefault="00A70BC6" w:rsidP="00131816">
            <w:pPr>
              <w:jc w:val="center"/>
            </w:pPr>
            <w:r w:rsidRPr="00467F0E">
              <w:t>5</w:t>
            </w:r>
            <w:r w:rsidR="00131816">
              <w:t>4</w:t>
            </w:r>
            <w:r w:rsidR="006C73AE" w:rsidRPr="00467F0E">
              <w:t>.</w:t>
            </w:r>
          </w:p>
        </w:tc>
        <w:tc>
          <w:tcPr>
            <w:tcW w:w="9817" w:type="dxa"/>
            <w:gridSpan w:val="4"/>
            <w:tcBorders>
              <w:top w:val="single" w:sz="4" w:space="0" w:color="auto"/>
              <w:left w:val="single" w:sz="4" w:space="0" w:color="auto"/>
              <w:bottom w:val="single" w:sz="4" w:space="0" w:color="auto"/>
              <w:right w:val="single" w:sz="4" w:space="0" w:color="auto"/>
            </w:tcBorders>
            <w:vAlign w:val="center"/>
          </w:tcPr>
          <w:p w:rsidR="00A70BC6" w:rsidRPr="00467F0E" w:rsidRDefault="00C0629B" w:rsidP="00C0629B">
            <w:pPr>
              <w:rPr>
                <w:sz w:val="24"/>
                <w:szCs w:val="24"/>
              </w:rPr>
            </w:pPr>
            <w:r w:rsidRPr="00467F0E">
              <w:rPr>
                <w:sz w:val="24"/>
                <w:szCs w:val="24"/>
              </w:rPr>
              <w:t>Запрет на допуск, ограничения допуска и условия допуска в  соответствии со статьей 14 Федерального закона № 44-ФЗ</w:t>
            </w:r>
          </w:p>
        </w:tc>
      </w:tr>
      <w:tr w:rsidR="00A70BC6"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70BC6" w:rsidRPr="00467F0E" w:rsidRDefault="00C0629B" w:rsidP="00131816">
            <w:pPr>
              <w:jc w:val="center"/>
            </w:pPr>
            <w:r w:rsidRPr="00467F0E">
              <w:t>5</w:t>
            </w:r>
            <w:r w:rsidR="00131816">
              <w:t>4</w:t>
            </w:r>
            <w:r w:rsidRPr="00467F0E">
              <w:t>.1</w:t>
            </w:r>
          </w:p>
        </w:tc>
        <w:tc>
          <w:tcPr>
            <w:tcW w:w="3103" w:type="dxa"/>
            <w:tcBorders>
              <w:top w:val="single" w:sz="4" w:space="0" w:color="auto"/>
              <w:left w:val="single" w:sz="4" w:space="0" w:color="auto"/>
              <w:bottom w:val="single" w:sz="4" w:space="0" w:color="auto"/>
              <w:right w:val="single" w:sz="4" w:space="0" w:color="auto"/>
            </w:tcBorders>
            <w:vAlign w:val="center"/>
          </w:tcPr>
          <w:p w:rsidR="002601DD" w:rsidRPr="00467F0E" w:rsidRDefault="002601DD" w:rsidP="002601DD">
            <w:pPr>
              <w:autoSpaceDE w:val="0"/>
              <w:autoSpaceDN w:val="0"/>
              <w:adjustRightInd w:val="0"/>
            </w:pPr>
            <w:r w:rsidRPr="00467F0E">
              <w:t>Запрет на допуск товаров, происходящих из иностранных государств, работ, услуг, соответственно выполняемых, оказываемых иностранными лицами</w:t>
            </w:r>
          </w:p>
          <w:p w:rsidR="00A70BC6" w:rsidRPr="00467F0E" w:rsidRDefault="00C0629B" w:rsidP="006A0E56">
            <w:pPr>
              <w:jc w:val="left"/>
              <w:rPr>
                <w:rStyle w:val="iceouttxt52"/>
                <w:rFonts w:ascii="Times New Roman" w:hAnsi="Times New Roman" w:cs="Times New Roman"/>
                <w:bCs/>
                <w:color w:val="auto"/>
                <w:sz w:val="22"/>
                <w:szCs w:val="22"/>
              </w:rPr>
            </w:pPr>
            <w:r w:rsidRPr="00467F0E">
              <w:t>в  соответствии с частью 3 статьи 14 Федерального закона № 44-ФЗ</w:t>
            </w:r>
          </w:p>
        </w:tc>
        <w:tc>
          <w:tcPr>
            <w:tcW w:w="6714" w:type="dxa"/>
            <w:gridSpan w:val="3"/>
            <w:tcBorders>
              <w:top w:val="single" w:sz="4" w:space="0" w:color="auto"/>
              <w:left w:val="single" w:sz="4" w:space="0" w:color="auto"/>
              <w:bottom w:val="single" w:sz="4" w:space="0" w:color="auto"/>
              <w:right w:val="single" w:sz="4" w:space="0" w:color="auto"/>
            </w:tcBorders>
          </w:tcPr>
          <w:p w:rsidR="00A70BC6" w:rsidRPr="00467F0E" w:rsidRDefault="0048790E" w:rsidP="00BB1583">
            <w:r w:rsidRPr="00D14D19">
              <w:rPr>
                <w:i/>
              </w:rPr>
              <w:fldChar w:fldCharType="begin">
                <w:ffData>
                  <w:name w:val="ОгранИнострТоваров"/>
                  <w:enabled/>
                  <w:calcOnExit w:val="0"/>
                  <w:textInput/>
                </w:ffData>
              </w:fldChar>
            </w:r>
            <w:r w:rsidR="00F407E1" w:rsidRPr="00D14D19">
              <w:rPr>
                <w:i/>
              </w:rPr>
              <w:instrText xml:space="preserve"> FORMTEXT </w:instrText>
            </w:r>
            <w:r w:rsidRPr="00D14D19">
              <w:rPr>
                <w:i/>
              </w:rPr>
            </w:r>
            <w:r w:rsidRPr="00D14D19">
              <w:rPr>
                <w:i/>
              </w:rPr>
              <w:fldChar w:fldCharType="separate"/>
            </w:r>
            <w:r w:rsidR="00BB1583">
              <w:rPr>
                <w:i/>
              </w:rPr>
              <w:t> </w:t>
            </w:r>
            <w:r w:rsidR="00BB1583">
              <w:rPr>
                <w:i/>
              </w:rPr>
              <w:t> </w:t>
            </w:r>
            <w:r w:rsidR="00BB1583">
              <w:rPr>
                <w:i/>
              </w:rPr>
              <w:t> </w:t>
            </w:r>
            <w:r w:rsidR="00BB1583">
              <w:rPr>
                <w:i/>
              </w:rPr>
              <w:t> </w:t>
            </w:r>
            <w:r w:rsidR="00BB1583">
              <w:rPr>
                <w:i/>
              </w:rPr>
              <w:t> </w:t>
            </w:r>
            <w:r w:rsidRPr="00D14D19">
              <w:rPr>
                <w:i/>
              </w:rPr>
              <w:fldChar w:fldCharType="end"/>
            </w:r>
          </w:p>
        </w:tc>
      </w:tr>
      <w:tr w:rsidR="00A70BC6"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A70BC6" w:rsidRPr="00467F0E" w:rsidRDefault="00D2665A" w:rsidP="00131816">
            <w:pPr>
              <w:jc w:val="center"/>
            </w:pPr>
            <w:r w:rsidRPr="00467F0E">
              <w:t>5</w:t>
            </w:r>
            <w:r w:rsidR="00131816">
              <w:t>4</w:t>
            </w:r>
            <w:r w:rsidR="00C0629B" w:rsidRPr="00467F0E">
              <w:t>.2</w:t>
            </w:r>
          </w:p>
        </w:tc>
        <w:tc>
          <w:tcPr>
            <w:tcW w:w="3103" w:type="dxa"/>
            <w:tcBorders>
              <w:top w:val="single" w:sz="4" w:space="0" w:color="auto"/>
              <w:left w:val="single" w:sz="4" w:space="0" w:color="auto"/>
              <w:bottom w:val="single" w:sz="4" w:space="0" w:color="auto"/>
              <w:right w:val="single" w:sz="4" w:space="0" w:color="auto"/>
            </w:tcBorders>
            <w:vAlign w:val="center"/>
          </w:tcPr>
          <w:p w:rsidR="002601DD" w:rsidRPr="00467F0E" w:rsidRDefault="002601DD" w:rsidP="002601DD">
            <w:pPr>
              <w:autoSpaceDE w:val="0"/>
              <w:autoSpaceDN w:val="0"/>
              <w:adjustRightInd w:val="0"/>
            </w:pPr>
            <w:r w:rsidRPr="00467F0E">
              <w:t>Ограничения допуска товаров, работ, услуг для целей осуществления закупок</w:t>
            </w:r>
          </w:p>
          <w:p w:rsidR="00C0629B" w:rsidRPr="00467F0E" w:rsidRDefault="00C0629B" w:rsidP="00C0629B">
            <w:pPr>
              <w:autoSpaceDE w:val="0"/>
              <w:autoSpaceDN w:val="0"/>
              <w:adjustRightInd w:val="0"/>
            </w:pPr>
            <w:r w:rsidRPr="00467F0E">
              <w:t>в  соответствии с частью 3 статьи 14 Федерального закона № 44-ФЗ</w:t>
            </w:r>
          </w:p>
          <w:p w:rsidR="00A70BC6" w:rsidRPr="00467F0E" w:rsidRDefault="00A70BC6" w:rsidP="006A0E56">
            <w:pPr>
              <w:jc w:val="left"/>
              <w:rPr>
                <w:rStyle w:val="iceouttxt52"/>
                <w:rFonts w:ascii="Times New Roman" w:hAnsi="Times New Roman" w:cs="Times New Roman"/>
                <w:bCs/>
                <w:color w:val="auto"/>
                <w:sz w:val="22"/>
                <w:szCs w:val="22"/>
              </w:rPr>
            </w:pPr>
          </w:p>
        </w:tc>
        <w:bookmarkStart w:id="132" w:name="Огран50_2"/>
        <w:tc>
          <w:tcPr>
            <w:tcW w:w="6714" w:type="dxa"/>
            <w:gridSpan w:val="3"/>
            <w:tcBorders>
              <w:top w:val="single" w:sz="4" w:space="0" w:color="auto"/>
              <w:left w:val="single" w:sz="4" w:space="0" w:color="auto"/>
              <w:bottom w:val="single" w:sz="4" w:space="0" w:color="auto"/>
              <w:right w:val="single" w:sz="4" w:space="0" w:color="auto"/>
            </w:tcBorders>
          </w:tcPr>
          <w:p w:rsidR="00A70BC6" w:rsidRPr="00467F0E" w:rsidRDefault="0048790E" w:rsidP="00BB1583">
            <w:r w:rsidRPr="00D14D19">
              <w:rPr>
                <w:i/>
                <w:szCs w:val="24"/>
              </w:rPr>
              <w:fldChar w:fldCharType="begin">
                <w:ffData>
                  <w:name w:val="Огран50_2"/>
                  <w:enabled/>
                  <w:calcOnExit w:val="0"/>
                  <w:textInput/>
                </w:ffData>
              </w:fldChar>
            </w:r>
            <w:r w:rsidR="006E4461" w:rsidRPr="00D14D19">
              <w:rPr>
                <w:i/>
                <w:szCs w:val="24"/>
              </w:rPr>
              <w:instrText xml:space="preserve"> FORMTEXT </w:instrText>
            </w:r>
            <w:r w:rsidRPr="00D14D19">
              <w:rPr>
                <w:i/>
                <w:szCs w:val="24"/>
              </w:rPr>
            </w:r>
            <w:r w:rsidRPr="00D14D19">
              <w:rPr>
                <w:i/>
                <w:szCs w:val="24"/>
              </w:rPr>
              <w:fldChar w:fldCharType="separate"/>
            </w:r>
            <w:r w:rsidR="00BB1583">
              <w:rPr>
                <w:i/>
                <w:szCs w:val="24"/>
              </w:rPr>
              <w:t> </w:t>
            </w:r>
            <w:r w:rsidR="00BB1583">
              <w:rPr>
                <w:i/>
                <w:szCs w:val="24"/>
              </w:rPr>
              <w:t> </w:t>
            </w:r>
            <w:r w:rsidR="00BB1583">
              <w:rPr>
                <w:i/>
                <w:szCs w:val="24"/>
              </w:rPr>
              <w:t> </w:t>
            </w:r>
            <w:r w:rsidR="00BB1583">
              <w:rPr>
                <w:i/>
                <w:szCs w:val="24"/>
              </w:rPr>
              <w:t> </w:t>
            </w:r>
            <w:r w:rsidR="00BB1583">
              <w:rPr>
                <w:i/>
                <w:szCs w:val="24"/>
              </w:rPr>
              <w:t> </w:t>
            </w:r>
            <w:r w:rsidRPr="00D14D19">
              <w:rPr>
                <w:i/>
                <w:szCs w:val="24"/>
              </w:rPr>
              <w:fldChar w:fldCharType="end"/>
            </w:r>
            <w:bookmarkEnd w:id="132"/>
          </w:p>
        </w:tc>
      </w:tr>
      <w:tr w:rsidR="00C0629B"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C0629B" w:rsidRPr="00467F0E" w:rsidRDefault="00C0629B" w:rsidP="00131816">
            <w:pPr>
              <w:jc w:val="center"/>
            </w:pPr>
            <w:r w:rsidRPr="00467F0E">
              <w:t>5</w:t>
            </w:r>
            <w:r w:rsidR="00131816">
              <w:t>4</w:t>
            </w:r>
            <w:r w:rsidRPr="00467F0E">
              <w:t>.3</w:t>
            </w:r>
          </w:p>
        </w:tc>
        <w:tc>
          <w:tcPr>
            <w:tcW w:w="3103" w:type="dxa"/>
            <w:tcBorders>
              <w:top w:val="single" w:sz="4" w:space="0" w:color="auto"/>
              <w:left w:val="single" w:sz="4" w:space="0" w:color="auto"/>
              <w:bottom w:val="single" w:sz="4" w:space="0" w:color="auto"/>
              <w:right w:val="single" w:sz="4" w:space="0" w:color="auto"/>
            </w:tcBorders>
            <w:vAlign w:val="center"/>
          </w:tcPr>
          <w:p w:rsidR="00C0629B" w:rsidRPr="00467F0E" w:rsidRDefault="0048790E" w:rsidP="00C0629B">
            <w:pPr>
              <w:autoSpaceDE w:val="0"/>
              <w:autoSpaceDN w:val="0"/>
              <w:adjustRightInd w:val="0"/>
            </w:pPr>
            <w:hyperlink r:id="rId134" w:history="1">
              <w:r w:rsidR="00C0629B" w:rsidRPr="00467F0E">
                <w:t>Условия допуска</w:t>
              </w:r>
            </w:hyperlink>
            <w:r w:rsidR="00C0629B" w:rsidRPr="00467F0E">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p w:rsidR="00C0629B" w:rsidRPr="00467F0E" w:rsidRDefault="00C0629B" w:rsidP="00C0629B">
            <w:pPr>
              <w:autoSpaceDE w:val="0"/>
              <w:autoSpaceDN w:val="0"/>
              <w:adjustRightInd w:val="0"/>
            </w:pPr>
          </w:p>
          <w:p w:rsidR="00C0629B" w:rsidRPr="00467F0E" w:rsidRDefault="00C0629B" w:rsidP="006A0E56">
            <w:pPr>
              <w:jc w:val="left"/>
              <w:rPr>
                <w:rStyle w:val="iceouttxt52"/>
                <w:rFonts w:ascii="Times New Roman" w:hAnsi="Times New Roman" w:cs="Times New Roman"/>
                <w:bCs/>
                <w:color w:val="auto"/>
                <w:sz w:val="22"/>
                <w:szCs w:val="22"/>
              </w:rPr>
            </w:pPr>
          </w:p>
        </w:tc>
        <w:tc>
          <w:tcPr>
            <w:tcW w:w="6714" w:type="dxa"/>
            <w:gridSpan w:val="3"/>
            <w:tcBorders>
              <w:top w:val="single" w:sz="4" w:space="0" w:color="auto"/>
              <w:left w:val="single" w:sz="4" w:space="0" w:color="auto"/>
              <w:bottom w:val="single" w:sz="4" w:space="0" w:color="auto"/>
              <w:right w:val="single" w:sz="4" w:space="0" w:color="auto"/>
            </w:tcBorders>
          </w:tcPr>
          <w:p w:rsidR="00C0629B" w:rsidRPr="00467F0E" w:rsidRDefault="0048790E" w:rsidP="00BB1583">
            <w:r w:rsidRPr="00467F0E">
              <w:rPr>
                <w:i/>
              </w:rPr>
              <w:fldChar w:fldCharType="begin">
                <w:ffData>
                  <w:name w:val="УсловияДопуска155"/>
                  <w:enabled/>
                  <w:calcOnExit w:val="0"/>
                  <w:textInput/>
                </w:ffData>
              </w:fldChar>
            </w:r>
            <w:r w:rsidR="00C0629B" w:rsidRPr="00467F0E">
              <w:rPr>
                <w:i/>
              </w:rPr>
              <w:instrText xml:space="preserve"> FORMTEXT </w:instrText>
            </w:r>
            <w:r w:rsidRPr="00467F0E">
              <w:rPr>
                <w:i/>
              </w:rPr>
            </w:r>
            <w:r w:rsidRPr="00467F0E">
              <w:rPr>
                <w:i/>
              </w:rPr>
              <w:fldChar w:fldCharType="separate"/>
            </w:r>
            <w:r w:rsidR="00BB1583">
              <w:rPr>
                <w:i/>
              </w:rPr>
              <w:t> </w:t>
            </w:r>
            <w:r w:rsidR="00BB1583">
              <w:rPr>
                <w:i/>
              </w:rPr>
              <w:t> </w:t>
            </w:r>
            <w:r w:rsidR="00BB1583">
              <w:rPr>
                <w:i/>
              </w:rPr>
              <w:t> </w:t>
            </w:r>
            <w:r w:rsidR="00BB1583">
              <w:rPr>
                <w:i/>
              </w:rPr>
              <w:t> </w:t>
            </w:r>
            <w:r w:rsidR="00BB1583">
              <w:rPr>
                <w:i/>
              </w:rPr>
              <w:t> </w:t>
            </w:r>
            <w:r w:rsidRPr="00467F0E">
              <w:rPr>
                <w:i/>
              </w:rPr>
              <w:fldChar w:fldCharType="end"/>
            </w:r>
          </w:p>
        </w:tc>
      </w:tr>
      <w:tr w:rsidR="005D763B"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5D763B" w:rsidRPr="00467F0E" w:rsidRDefault="005D763B" w:rsidP="00131816">
            <w:pPr>
              <w:jc w:val="center"/>
            </w:pPr>
            <w:r w:rsidRPr="00467F0E">
              <w:t>5</w:t>
            </w:r>
            <w:r w:rsidR="00131816">
              <w:t>5</w:t>
            </w:r>
            <w:r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5D763B" w:rsidRPr="00467F0E" w:rsidRDefault="004D05AB" w:rsidP="008B281A">
            <w:pPr>
              <w:autoSpaceDE w:val="0"/>
              <w:autoSpaceDN w:val="0"/>
              <w:adjustRightInd w:val="0"/>
            </w:pPr>
            <w:r w:rsidRPr="00467F0E">
              <w:t xml:space="preserve">Номер типового контракта, типовых условий контракта (в соответствиис постановлением Правительства Российской Федерации от 02.07.2014 № 606 «О порядке разработки типовых контрактов, типовых условий контрактов, а также о случаях и условиях их </w:t>
            </w:r>
            <w:r w:rsidRPr="00467F0E">
              <w:lastRenderedPageBreak/>
              <w:t>применения»)</w:t>
            </w:r>
          </w:p>
        </w:tc>
        <w:bookmarkStart w:id="133" w:name="НомерТипКонтракта"/>
        <w:tc>
          <w:tcPr>
            <w:tcW w:w="6714" w:type="dxa"/>
            <w:gridSpan w:val="3"/>
            <w:tcBorders>
              <w:top w:val="single" w:sz="4" w:space="0" w:color="auto"/>
              <w:left w:val="single" w:sz="4" w:space="0" w:color="auto"/>
              <w:bottom w:val="single" w:sz="4" w:space="0" w:color="auto"/>
              <w:right w:val="single" w:sz="4" w:space="0" w:color="auto"/>
            </w:tcBorders>
          </w:tcPr>
          <w:p w:rsidR="005D763B" w:rsidRPr="00467F0E" w:rsidRDefault="0048790E" w:rsidP="009672C0">
            <w:r w:rsidRPr="00467F0E">
              <w:lastRenderedPageBreak/>
              <w:fldChar w:fldCharType="begin">
                <w:ffData>
                  <w:name w:val="НомерТипКонтракта"/>
                  <w:enabled/>
                  <w:calcOnExit w:val="0"/>
                  <w:textInput/>
                </w:ffData>
              </w:fldChar>
            </w:r>
            <w:r w:rsidR="00765882" w:rsidRPr="00467F0E">
              <w:instrText xml:space="preserve"> FORMTEXT </w:instrText>
            </w:r>
            <w:r w:rsidRPr="00467F0E">
              <w:fldChar w:fldCharType="separate"/>
            </w:r>
            <w:r w:rsidR="00765882" w:rsidRPr="00467F0E">
              <w:rPr>
                <w:noProof/>
              </w:rPr>
              <w:t> </w:t>
            </w:r>
            <w:r w:rsidR="00765882" w:rsidRPr="00467F0E">
              <w:rPr>
                <w:noProof/>
              </w:rPr>
              <w:t> </w:t>
            </w:r>
            <w:r w:rsidR="00765882" w:rsidRPr="00467F0E">
              <w:rPr>
                <w:noProof/>
              </w:rPr>
              <w:t> </w:t>
            </w:r>
            <w:r w:rsidR="00765882" w:rsidRPr="00467F0E">
              <w:rPr>
                <w:noProof/>
              </w:rPr>
              <w:t> </w:t>
            </w:r>
            <w:r w:rsidR="00765882" w:rsidRPr="00467F0E">
              <w:rPr>
                <w:noProof/>
              </w:rPr>
              <w:t> </w:t>
            </w:r>
            <w:r w:rsidRPr="00467F0E">
              <w:fldChar w:fldCharType="end"/>
            </w:r>
            <w:bookmarkEnd w:id="133"/>
          </w:p>
        </w:tc>
      </w:tr>
      <w:tr w:rsidR="00C36F9D"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C36F9D" w:rsidRPr="00467F0E" w:rsidRDefault="00C36F9D" w:rsidP="00131816">
            <w:pPr>
              <w:jc w:val="center"/>
            </w:pPr>
            <w:r w:rsidRPr="00467F0E">
              <w:lastRenderedPageBreak/>
              <w:t>5</w:t>
            </w:r>
            <w:r w:rsidR="00131816">
              <w:t>6</w:t>
            </w:r>
            <w:r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467F0E" w:rsidRDefault="00C36F9D" w:rsidP="006A0E56">
            <w:pPr>
              <w:widowControl w:val="0"/>
              <w:jc w:val="left"/>
            </w:pPr>
            <w:r w:rsidRPr="00467F0E">
              <w:t>Срок заключения контракта</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C36F9D" w:rsidRPr="00467F0E" w:rsidRDefault="00C36F9D" w:rsidP="006A0E56">
            <w:pPr>
              <w:autoSpaceDE w:val="0"/>
              <w:autoSpaceDN w:val="0"/>
              <w:adjustRightInd w:val="0"/>
            </w:pPr>
            <w:r w:rsidRPr="00467F0E">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C36F9D"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C36F9D" w:rsidRPr="00467F0E" w:rsidRDefault="00C36F9D" w:rsidP="00131816">
            <w:pPr>
              <w:jc w:val="center"/>
            </w:pPr>
            <w:r w:rsidRPr="00467F0E">
              <w:t>5</w:t>
            </w:r>
            <w:r w:rsidR="00131816">
              <w:t>7</w:t>
            </w:r>
            <w:r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467F0E" w:rsidRDefault="00C36F9D" w:rsidP="006A0E56">
            <w:pPr>
              <w:widowControl w:val="0"/>
              <w:jc w:val="left"/>
            </w:pPr>
            <w:r w:rsidRPr="00467F0E">
              <w:t>Условия признания победителя аукциона или иного участника аукциона уклонившимся от заключения контракта</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C36F9D" w:rsidRPr="00467F0E" w:rsidRDefault="00C36F9D" w:rsidP="008B281A">
            <w:pPr>
              <w:autoSpaceDE w:val="0"/>
              <w:autoSpaceDN w:val="0"/>
              <w:adjustRightInd w:val="0"/>
            </w:pPr>
            <w:r w:rsidRPr="00467F0E">
              <w:rPr>
                <w:iCs/>
              </w:rPr>
              <w:t>В соответствии с частями 13,1</w:t>
            </w:r>
            <w:r w:rsidR="005F7E1D" w:rsidRPr="00467F0E">
              <w:rPr>
                <w:iCs/>
              </w:rPr>
              <w:t>5</w:t>
            </w:r>
            <w:r w:rsidRPr="00467F0E">
              <w:rPr>
                <w:iCs/>
              </w:rPr>
              <w:t xml:space="preserve"> статьи </w:t>
            </w:r>
            <w:r w:rsidR="00AF7FA1" w:rsidRPr="00467F0E">
              <w:rPr>
                <w:iCs/>
              </w:rPr>
              <w:t>83.2.</w:t>
            </w:r>
            <w:r w:rsidRPr="00467F0E">
              <w:t>Федерального закона №44-ФЗ</w:t>
            </w:r>
          </w:p>
        </w:tc>
      </w:tr>
      <w:tr w:rsidR="00C36F9D"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C36F9D" w:rsidRPr="00467F0E" w:rsidRDefault="00C36F9D" w:rsidP="00131816">
            <w:pPr>
              <w:jc w:val="center"/>
            </w:pPr>
            <w:r w:rsidRPr="00467F0E">
              <w:t>5</w:t>
            </w:r>
            <w:r w:rsidR="00131816">
              <w:t>8</w:t>
            </w:r>
            <w:r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C36F9D" w:rsidRPr="00467F0E" w:rsidRDefault="00C36F9D" w:rsidP="006A0E56">
            <w:pPr>
              <w:autoSpaceDE w:val="0"/>
              <w:autoSpaceDN w:val="0"/>
              <w:adjustRightInd w:val="0"/>
            </w:pPr>
            <w:r w:rsidRPr="00467F0E">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C36F9D" w:rsidRPr="00467F0E" w:rsidRDefault="00C36F9D" w:rsidP="00DB4462">
            <w:pPr>
              <w:autoSpaceDE w:val="0"/>
              <w:autoSpaceDN w:val="0"/>
              <w:adjustRightInd w:val="0"/>
            </w:pPr>
            <w:r w:rsidRPr="00467F0E">
              <w:t xml:space="preserve">Проект контракта должен быть направлен заказчиком этому участнику в срок, не превышающий </w:t>
            </w:r>
            <w:r w:rsidR="00DB4462" w:rsidRPr="00467F0E">
              <w:t>5</w:t>
            </w:r>
            <w:r w:rsidRPr="00467F0E">
              <w:t xml:space="preserve">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9268E0"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9268E0" w:rsidRPr="00467F0E" w:rsidRDefault="009268E0" w:rsidP="005D763B">
            <w:pPr>
              <w:jc w:val="center"/>
            </w:pPr>
            <w:r w:rsidRPr="00467F0E">
              <w:t>5</w:t>
            </w:r>
            <w:r w:rsidR="00131816">
              <w:t>9</w:t>
            </w:r>
            <w:r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9268E0" w:rsidRPr="00467F0E" w:rsidRDefault="009268E0" w:rsidP="00097A61">
            <w:pPr>
              <w:autoSpaceDE w:val="0"/>
              <w:autoSpaceDN w:val="0"/>
              <w:adjustRightInd w:val="0"/>
            </w:pPr>
            <w:r w:rsidRPr="00467F0E">
              <w:t xml:space="preserve">Информация о заключении контракта на поставку товара, необходимого для обеспечения нормального жизнеобеспечения </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9268E0" w:rsidRPr="00467F0E" w:rsidRDefault="0048790E" w:rsidP="00097A61">
            <w:pPr>
              <w:autoSpaceDE w:val="0"/>
              <w:autoSpaceDN w:val="0"/>
              <w:adjustRightInd w:val="0"/>
            </w:pPr>
            <w:r w:rsidRPr="00467F0E">
              <w:fldChar w:fldCharType="begin">
                <w:ffData>
                  <w:name w:val="ФлагПреимущ3"/>
                  <w:enabled/>
                  <w:calcOnExit w:val="0"/>
                  <w:checkBox>
                    <w:sizeAuto/>
                    <w:default w:val="0"/>
                  </w:checkBox>
                </w:ffData>
              </w:fldChar>
            </w:r>
            <w:r w:rsidR="00097A61" w:rsidRPr="00467F0E">
              <w:instrText xml:space="preserve"> FORMCHECKBOX </w:instrText>
            </w:r>
            <w:r w:rsidRPr="00467F0E">
              <w:fldChar w:fldCharType="end"/>
            </w:r>
            <w:r w:rsidR="00097A61" w:rsidRPr="00467F0E">
              <w:t xml:space="preserve"> предметом контракта является поставка товара, необходимого для обеспечения нормального жизнеобеспечения в случаях указанных в ч. 9 ст. 37 Федерального закона № 44-ФЗ</w:t>
            </w:r>
          </w:p>
        </w:tc>
      </w:tr>
      <w:tr w:rsidR="00017A44" w:rsidRPr="00467F0E" w:rsidTr="004D05AB">
        <w:tc>
          <w:tcPr>
            <w:tcW w:w="887" w:type="dxa"/>
            <w:tcBorders>
              <w:top w:val="single" w:sz="4" w:space="0" w:color="auto"/>
              <w:left w:val="single" w:sz="4" w:space="0" w:color="auto"/>
              <w:bottom w:val="single" w:sz="4" w:space="0" w:color="auto"/>
              <w:right w:val="single" w:sz="4" w:space="0" w:color="auto"/>
            </w:tcBorders>
            <w:vAlign w:val="center"/>
          </w:tcPr>
          <w:p w:rsidR="00017A44" w:rsidRPr="00467F0E" w:rsidRDefault="00131816" w:rsidP="005D763B">
            <w:pPr>
              <w:jc w:val="center"/>
            </w:pPr>
            <w:r>
              <w:t>60</w:t>
            </w:r>
            <w:r w:rsidR="00017A44"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017A44" w:rsidRPr="00467F0E" w:rsidRDefault="00017A44">
            <w:pPr>
              <w:autoSpaceDE w:val="0"/>
              <w:autoSpaceDN w:val="0"/>
              <w:adjustRightInd w:val="0"/>
            </w:pPr>
            <w:r w:rsidRPr="00467F0E">
              <w:t>Информация о возможности изменить, предусмотренные контрактом количество товара, объем работы или услуги (</w:t>
            </w:r>
            <w:hyperlink r:id="rId135" w:history="1">
              <w:r w:rsidRPr="00467F0E">
                <w:rPr>
                  <w:rStyle w:val="af"/>
                  <w:color w:val="auto"/>
                  <w:u w:val="none"/>
                </w:rPr>
                <w:t>п. 9 ч. 1 ст. 64</w:t>
              </w:r>
            </w:hyperlink>
            <w:r w:rsidRPr="00467F0E">
              <w:t xml:space="preserve"> Федерального закона № 44-ФЗ)</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017A44" w:rsidRPr="00467F0E" w:rsidRDefault="0048790E">
            <w:pPr>
              <w:autoSpaceDE w:val="0"/>
              <w:autoSpaceDN w:val="0"/>
              <w:adjustRightInd w:val="0"/>
            </w:pPr>
            <w:r w:rsidRPr="00467F0E">
              <w:fldChar w:fldCharType="begin">
                <w:ffData>
                  <w:name w:val="ФлагПреимущ3"/>
                  <w:enabled/>
                  <w:calcOnExit w:val="0"/>
                  <w:checkBox>
                    <w:sizeAuto/>
                    <w:default w:val="0"/>
                    <w:checked/>
                  </w:checkBox>
                </w:ffData>
              </w:fldChar>
            </w:r>
            <w:r w:rsidR="00017A44" w:rsidRPr="00467F0E">
              <w:instrText xml:space="preserve"> FORMCHECKBOX </w:instrText>
            </w:r>
            <w:r w:rsidRPr="00467F0E">
              <w:fldChar w:fldCharType="end"/>
            </w:r>
            <w:r w:rsidR="00017A44" w:rsidRPr="00467F0E">
              <w:t xml:space="preserve"> предусмотрена возможность изменить условия контракта в соответствии со ст.95 Федерального закона № 44-ФЗ</w:t>
            </w:r>
          </w:p>
        </w:tc>
      </w:tr>
      <w:tr w:rsidR="00017A44" w:rsidRPr="006A0E56" w:rsidTr="004D05AB">
        <w:tc>
          <w:tcPr>
            <w:tcW w:w="887" w:type="dxa"/>
            <w:tcBorders>
              <w:top w:val="single" w:sz="4" w:space="0" w:color="auto"/>
              <w:left w:val="single" w:sz="4" w:space="0" w:color="auto"/>
              <w:bottom w:val="single" w:sz="4" w:space="0" w:color="auto"/>
              <w:right w:val="single" w:sz="4" w:space="0" w:color="auto"/>
            </w:tcBorders>
            <w:vAlign w:val="center"/>
          </w:tcPr>
          <w:p w:rsidR="00017A44" w:rsidRPr="00467F0E" w:rsidRDefault="00131816" w:rsidP="005D763B">
            <w:pPr>
              <w:jc w:val="center"/>
            </w:pPr>
            <w:r>
              <w:t>61</w:t>
            </w:r>
            <w:r w:rsidR="00017A44" w:rsidRPr="00467F0E">
              <w:t>.</w:t>
            </w:r>
          </w:p>
        </w:tc>
        <w:tc>
          <w:tcPr>
            <w:tcW w:w="3103" w:type="dxa"/>
            <w:tcBorders>
              <w:top w:val="single" w:sz="4" w:space="0" w:color="auto"/>
              <w:left w:val="single" w:sz="4" w:space="0" w:color="auto"/>
              <w:bottom w:val="single" w:sz="4" w:space="0" w:color="auto"/>
              <w:right w:val="single" w:sz="4" w:space="0" w:color="auto"/>
            </w:tcBorders>
            <w:vAlign w:val="center"/>
          </w:tcPr>
          <w:p w:rsidR="00017A44" w:rsidRPr="00467F0E" w:rsidRDefault="00017A44" w:rsidP="00BA34D2">
            <w:pPr>
              <w:autoSpaceDE w:val="0"/>
              <w:autoSpaceDN w:val="0"/>
              <w:adjustRightInd w:val="0"/>
            </w:pPr>
            <w:r w:rsidRPr="00467F0E">
              <w:t xml:space="preserve">Информация о возможности одностороннего отказа от </w:t>
            </w:r>
            <w:r w:rsidR="00BA34D2" w:rsidRPr="00467F0E">
              <w:t>исполнения</w:t>
            </w:r>
            <w:r w:rsidRPr="00467F0E">
              <w:t xml:space="preserve"> контракта (</w:t>
            </w:r>
            <w:hyperlink r:id="rId136" w:history="1">
              <w:r w:rsidRPr="00467F0E">
                <w:rPr>
                  <w:rStyle w:val="af"/>
                  <w:color w:val="auto"/>
                  <w:u w:val="none"/>
                </w:rPr>
                <w:t>п. 12 ч. 1 ст. 64</w:t>
              </w:r>
            </w:hyperlink>
            <w:r w:rsidRPr="00467F0E">
              <w:t xml:space="preserve"> Федерального закона № 44-ФЗ)</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017A44" w:rsidRDefault="0048790E" w:rsidP="00BA34D2">
            <w:pPr>
              <w:autoSpaceDE w:val="0"/>
              <w:autoSpaceDN w:val="0"/>
              <w:adjustRightInd w:val="0"/>
            </w:pPr>
            <w:r w:rsidRPr="00467F0E">
              <w:fldChar w:fldCharType="begin">
                <w:ffData>
                  <w:name w:val="ФлагПреимущ3"/>
                  <w:enabled/>
                  <w:calcOnExit w:val="0"/>
                  <w:checkBox>
                    <w:sizeAuto/>
                    <w:default w:val="0"/>
                    <w:checked/>
                  </w:checkBox>
                </w:ffData>
              </w:fldChar>
            </w:r>
            <w:r w:rsidR="00017A44" w:rsidRPr="00467F0E">
              <w:instrText xml:space="preserve"> FORMCHECKBOX </w:instrText>
            </w:r>
            <w:r w:rsidRPr="00467F0E">
              <w:fldChar w:fldCharType="end"/>
            </w:r>
            <w:r w:rsidR="00017A44" w:rsidRPr="00467F0E">
              <w:t xml:space="preserve"> предусмотрена возможность одностороннего отказа от </w:t>
            </w:r>
            <w:r w:rsidR="00BA34D2" w:rsidRPr="00467F0E">
              <w:t>исполнения</w:t>
            </w:r>
            <w:r w:rsidR="00017A44" w:rsidRPr="00467F0E">
              <w:t xml:space="preserve"> контракта в соответствии с ч. 8-25 ст. 95 Федерального закона № 44-ФЗ</w:t>
            </w:r>
          </w:p>
        </w:tc>
      </w:tr>
    </w:tbl>
    <w:p w:rsidR="006B7D99" w:rsidRDefault="006B7D99" w:rsidP="003E2114">
      <w:pPr>
        <w:keepNext/>
        <w:keepLines/>
        <w:widowControl w:val="0"/>
        <w:suppressLineNumbers/>
        <w:suppressAutoHyphens/>
        <w:rPr>
          <w:lang w:eastAsia="ar-SA"/>
        </w:rPr>
      </w:pPr>
    </w:p>
    <w:p w:rsidR="006B7D99" w:rsidRDefault="006B7D99" w:rsidP="003E2114">
      <w:pPr>
        <w:keepNext/>
        <w:keepLines/>
        <w:widowControl w:val="0"/>
        <w:suppressLineNumbers/>
        <w:suppressAutoHyphens/>
        <w:rPr>
          <w:lang w:eastAsia="ar-SA"/>
        </w:rPr>
      </w:pPr>
    </w:p>
    <w:p w:rsidR="006B7D99" w:rsidRPr="006A0E56" w:rsidRDefault="006B7D99" w:rsidP="003E2114">
      <w:pPr>
        <w:keepNext/>
        <w:keepLines/>
        <w:widowControl w:val="0"/>
        <w:suppressLineNumbers/>
        <w:suppressAutoHyphens/>
      </w:pPr>
    </w:p>
    <w:sectPr w:rsidR="006B7D99" w:rsidRPr="006A0E56" w:rsidSect="008076D8">
      <w:footerReference w:type="default" r:id="rId137"/>
      <w:pgSz w:w="11906" w:h="16838" w:code="9"/>
      <w:pgMar w:top="567" w:right="567" w:bottom="567" w:left="851" w:header="284" w:footer="284"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728" w:rsidRDefault="00187728">
      <w:r>
        <w:separator/>
      </w:r>
    </w:p>
    <w:p w:rsidR="00187728" w:rsidRDefault="00187728"/>
    <w:p w:rsidR="00187728" w:rsidRDefault="00187728"/>
  </w:endnote>
  <w:endnote w:type="continuationSeparator" w:id="1">
    <w:p w:rsidR="00187728" w:rsidRDefault="00187728">
      <w:r>
        <w:continuationSeparator/>
      </w:r>
    </w:p>
    <w:p w:rsidR="00187728" w:rsidRDefault="00187728"/>
    <w:p w:rsidR="00187728" w:rsidRDefault="001877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4B" w:rsidRDefault="0074774B">
    <w:pPr>
      <w:framePr w:wrap="auto" w:vAnchor="text" w:hAnchor="margin" w:xAlign="center" w:y="1"/>
    </w:pPr>
    <w:r>
      <w:t xml:space="preserve">– </w:t>
    </w:r>
    <w:r>
      <w:rPr>
        <w:noProof/>
      </w:rPr>
      <w:fldChar w:fldCharType="begin"/>
    </w:r>
    <w:r>
      <w:rPr>
        <w:noProof/>
      </w:rPr>
      <w:instrText xml:space="preserve">PAGE  </w:instrText>
    </w:r>
    <w:r>
      <w:rPr>
        <w:noProof/>
      </w:rPr>
      <w:fldChar w:fldCharType="separate"/>
    </w:r>
    <w:r>
      <w:rPr>
        <w:noProof/>
      </w:rPr>
      <w:t>3</w:t>
    </w:r>
    <w:r>
      <w:rPr>
        <w:noProof/>
      </w:rPr>
      <w:fldChar w:fldCharType="end"/>
    </w:r>
    <w:r>
      <w:t xml:space="preserve"> –</w:t>
    </w:r>
  </w:p>
  <w:p w:rsidR="0074774B" w:rsidRDefault="007477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4B" w:rsidRDefault="0074774B">
    <w:pPr>
      <w:framePr w:wrap="auto" w:vAnchor="text" w:hAnchor="margin" w:xAlign="center" w:y="1"/>
    </w:pPr>
    <w:r>
      <w:t xml:space="preserve">– </w:t>
    </w:r>
    <w:r>
      <w:rPr>
        <w:noProof/>
      </w:rPr>
      <w:fldChar w:fldCharType="begin"/>
    </w:r>
    <w:r>
      <w:rPr>
        <w:noProof/>
      </w:rPr>
      <w:instrText xml:space="preserve">PAGE  </w:instrText>
    </w:r>
    <w:r>
      <w:rPr>
        <w:noProof/>
      </w:rPr>
      <w:fldChar w:fldCharType="separate"/>
    </w:r>
    <w:r w:rsidR="00BB1583">
      <w:rPr>
        <w:noProof/>
      </w:rPr>
      <w:t>29</w:t>
    </w:r>
    <w:r>
      <w:rPr>
        <w:noProof/>
      </w:rPr>
      <w:fldChar w:fldCharType="end"/>
    </w:r>
    <w:r>
      <w:t xml:space="preserve"> –</w:t>
    </w:r>
  </w:p>
  <w:p w:rsidR="0074774B" w:rsidRDefault="007477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728" w:rsidRDefault="00187728">
      <w:r>
        <w:separator/>
      </w:r>
    </w:p>
    <w:p w:rsidR="00187728" w:rsidRDefault="00187728"/>
    <w:p w:rsidR="00187728" w:rsidRDefault="00187728"/>
  </w:footnote>
  <w:footnote w:type="continuationSeparator" w:id="1">
    <w:p w:rsidR="00187728" w:rsidRDefault="00187728">
      <w:r>
        <w:continuationSeparator/>
      </w:r>
    </w:p>
    <w:p w:rsidR="00187728" w:rsidRDefault="00187728"/>
    <w:p w:rsidR="00187728" w:rsidRDefault="001877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DC8E0E"/>
    <w:lvl w:ilvl="0">
      <w:start w:val="1"/>
      <w:numFmt w:val="decimal"/>
      <w:lvlText w:val="%1."/>
      <w:lvlJc w:val="left"/>
      <w:pPr>
        <w:tabs>
          <w:tab w:val="num" w:pos="1492"/>
        </w:tabs>
        <w:ind w:left="1492" w:hanging="360"/>
      </w:pPr>
    </w:lvl>
  </w:abstractNum>
  <w:abstractNum w:abstractNumId="1">
    <w:nsid w:val="FFFFFF7D"/>
    <w:multiLevelType w:val="singleLevel"/>
    <w:tmpl w:val="839ECFD0"/>
    <w:lvl w:ilvl="0">
      <w:start w:val="1"/>
      <w:numFmt w:val="decimal"/>
      <w:lvlText w:val="%1."/>
      <w:lvlJc w:val="left"/>
      <w:pPr>
        <w:tabs>
          <w:tab w:val="num" w:pos="1209"/>
        </w:tabs>
        <w:ind w:left="1209" w:hanging="360"/>
      </w:pPr>
    </w:lvl>
  </w:abstractNum>
  <w:abstractNum w:abstractNumId="2">
    <w:nsid w:val="FFFFFF7E"/>
    <w:multiLevelType w:val="singleLevel"/>
    <w:tmpl w:val="6F046394"/>
    <w:lvl w:ilvl="0">
      <w:start w:val="1"/>
      <w:numFmt w:val="decimal"/>
      <w:lvlText w:val="%1."/>
      <w:lvlJc w:val="left"/>
      <w:pPr>
        <w:tabs>
          <w:tab w:val="num" w:pos="926"/>
        </w:tabs>
        <w:ind w:left="926" w:hanging="360"/>
      </w:pPr>
    </w:lvl>
  </w:abstractNum>
  <w:abstractNum w:abstractNumId="3">
    <w:nsid w:val="FFFFFF7F"/>
    <w:multiLevelType w:val="singleLevel"/>
    <w:tmpl w:val="DFF4331A"/>
    <w:lvl w:ilvl="0">
      <w:start w:val="1"/>
      <w:numFmt w:val="decimal"/>
      <w:lvlText w:val="%1."/>
      <w:lvlJc w:val="left"/>
      <w:pPr>
        <w:tabs>
          <w:tab w:val="num" w:pos="643"/>
        </w:tabs>
        <w:ind w:left="643" w:hanging="360"/>
      </w:pPr>
    </w:lvl>
  </w:abstractNum>
  <w:abstractNum w:abstractNumId="4">
    <w:nsid w:val="FFFFFF80"/>
    <w:multiLevelType w:val="singleLevel"/>
    <w:tmpl w:val="00283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3EC2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49EE2B4"/>
    <w:lvl w:ilvl="0">
      <w:start w:val="1"/>
      <w:numFmt w:val="bullet"/>
      <w:lvlText w:val=""/>
      <w:lvlJc w:val="left"/>
      <w:pPr>
        <w:tabs>
          <w:tab w:val="num" w:pos="643"/>
        </w:tabs>
        <w:ind w:left="567" w:hanging="284"/>
      </w:pPr>
      <w:rPr>
        <w:rFonts w:ascii="Symbol" w:hAnsi="Symbol" w:cs="Symbol" w:hint="default"/>
      </w:rPr>
    </w:lvl>
  </w:abstractNum>
  <w:abstractNum w:abstractNumId="8">
    <w:nsid w:val="FFFFFF88"/>
    <w:multiLevelType w:val="singleLevel"/>
    <w:tmpl w:val="4C2ED1BC"/>
    <w:lvl w:ilvl="0">
      <w:start w:val="1"/>
      <w:numFmt w:val="decimal"/>
      <w:lvlText w:val="%1."/>
      <w:lvlJc w:val="left"/>
      <w:pPr>
        <w:tabs>
          <w:tab w:val="num" w:pos="360"/>
        </w:tabs>
        <w:ind w:left="284" w:hanging="284"/>
      </w:pPr>
    </w:lvl>
  </w:abstractNum>
  <w:abstractNum w:abstractNumId="9">
    <w:nsid w:val="FFFFFF89"/>
    <w:multiLevelType w:val="singleLevel"/>
    <w:tmpl w:val="9D728638"/>
    <w:lvl w:ilvl="0">
      <w:start w:val="1"/>
      <w:numFmt w:val="bullet"/>
      <w:lvlText w:val=""/>
      <w:lvlJc w:val="left"/>
      <w:pPr>
        <w:tabs>
          <w:tab w:val="num" w:pos="360"/>
        </w:tabs>
        <w:ind w:left="284" w:hanging="284"/>
      </w:pPr>
      <w:rPr>
        <w:rFonts w:ascii="Symbol" w:hAnsi="Symbol" w:cs="Symbol" w:hint="default"/>
      </w:rPr>
    </w:lvl>
  </w:abstractNum>
  <w:abstractNum w:abstractNumId="10">
    <w:nsid w:val="02407514"/>
    <w:multiLevelType w:val="hybridMultilevel"/>
    <w:tmpl w:val="6526E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43143"/>
    <w:multiLevelType w:val="hybridMultilevel"/>
    <w:tmpl w:val="3306E8B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CD3663"/>
    <w:multiLevelType w:val="hybridMultilevel"/>
    <w:tmpl w:val="163C853C"/>
    <w:lvl w:ilvl="0" w:tplc="04190011">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CC3E45"/>
    <w:multiLevelType w:val="hybridMultilevel"/>
    <w:tmpl w:val="41748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A41234"/>
    <w:multiLevelType w:val="multilevel"/>
    <w:tmpl w:val="BD560A2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3A94830"/>
    <w:multiLevelType w:val="hybridMultilevel"/>
    <w:tmpl w:val="F42A9950"/>
    <w:lvl w:ilvl="0" w:tplc="6D58298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5903A2A"/>
    <w:multiLevelType w:val="hybridMultilevel"/>
    <w:tmpl w:val="1E98ED40"/>
    <w:lvl w:ilvl="0" w:tplc="FFFFFFFF">
      <w:start w:val="1"/>
      <w:numFmt w:val="bullet"/>
      <w:lvlText w:val=""/>
      <w:lvlJc w:val="left"/>
      <w:pPr>
        <w:tabs>
          <w:tab w:val="num" w:pos="900"/>
        </w:tabs>
        <w:ind w:left="880" w:hanging="34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9">
    <w:nsid w:val="25E92763"/>
    <w:multiLevelType w:val="hybridMultilevel"/>
    <w:tmpl w:val="5532E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138E4"/>
    <w:multiLevelType w:val="hybridMultilevel"/>
    <w:tmpl w:val="9A949CF0"/>
    <w:lvl w:ilvl="0" w:tplc="B59EEAEA">
      <w:start w:val="1"/>
      <w:numFmt w:val="bullet"/>
      <w:lvlText w:val=""/>
      <w:lvlJc w:val="left"/>
      <w:pPr>
        <w:tabs>
          <w:tab w:val="num" w:pos="900"/>
        </w:tabs>
        <w:ind w:left="880" w:hanging="3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2CFB5E1C"/>
    <w:multiLevelType w:val="hybridMultilevel"/>
    <w:tmpl w:val="60DE8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5F4DCB"/>
    <w:multiLevelType w:val="hybridMultilevel"/>
    <w:tmpl w:val="DA322F1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757A59"/>
    <w:multiLevelType w:val="hybridMultilevel"/>
    <w:tmpl w:val="25209A88"/>
    <w:lvl w:ilvl="0" w:tplc="0419000F">
      <w:start w:val="1"/>
      <w:numFmt w:val="bullet"/>
      <w:lvlText w:val=""/>
      <w:lvlJc w:val="left"/>
      <w:pPr>
        <w:tabs>
          <w:tab w:val="num" w:pos="1647"/>
        </w:tabs>
        <w:ind w:left="1647" w:hanging="360"/>
      </w:pPr>
      <w:rPr>
        <w:rFonts w:ascii="Symbol" w:hAnsi="Symbol" w:cs="Symbol" w:hint="default"/>
      </w:rPr>
    </w:lvl>
    <w:lvl w:ilvl="1" w:tplc="04190019">
      <w:numFmt w:val="bullet"/>
      <w:lvlText w:val="-"/>
      <w:lvlJc w:val="left"/>
      <w:pPr>
        <w:tabs>
          <w:tab w:val="num" w:pos="2562"/>
        </w:tabs>
        <w:ind w:left="2562" w:hanging="915"/>
      </w:pPr>
      <w:rPr>
        <w:rFonts w:ascii="Times New Roman" w:eastAsia="Times New Roman" w:hAnsi="Times New Roman" w:hint="default"/>
      </w:rPr>
    </w:lvl>
    <w:lvl w:ilvl="2" w:tplc="0419001B">
      <w:start w:val="1"/>
      <w:numFmt w:val="bullet"/>
      <w:lvlText w:val="–"/>
      <w:lvlJc w:val="left"/>
      <w:pPr>
        <w:tabs>
          <w:tab w:val="num" w:pos="3402"/>
        </w:tabs>
        <w:ind w:left="3402" w:hanging="1035"/>
      </w:pPr>
      <w:rPr>
        <w:rFonts w:ascii="Times New Roman" w:eastAsia="Times New Roman" w:hAnsi="Times New Roman" w:hint="default"/>
      </w:rPr>
    </w:lvl>
    <w:lvl w:ilvl="3" w:tplc="0419000F">
      <w:start w:val="1"/>
      <w:numFmt w:val="bullet"/>
      <w:lvlText w:val=""/>
      <w:lvlJc w:val="left"/>
      <w:pPr>
        <w:tabs>
          <w:tab w:val="num" w:pos="3447"/>
        </w:tabs>
        <w:ind w:left="3447" w:hanging="360"/>
      </w:pPr>
      <w:rPr>
        <w:rFonts w:ascii="Symbol" w:hAnsi="Symbol" w:cs="Symbol" w:hint="default"/>
      </w:rPr>
    </w:lvl>
    <w:lvl w:ilvl="4" w:tplc="04190019">
      <w:start w:val="1"/>
      <w:numFmt w:val="bullet"/>
      <w:lvlText w:val="o"/>
      <w:lvlJc w:val="left"/>
      <w:pPr>
        <w:tabs>
          <w:tab w:val="num" w:pos="4167"/>
        </w:tabs>
        <w:ind w:left="4167" w:hanging="360"/>
      </w:pPr>
      <w:rPr>
        <w:rFonts w:ascii="Courier New" w:hAnsi="Courier New" w:cs="Courier New" w:hint="default"/>
      </w:rPr>
    </w:lvl>
    <w:lvl w:ilvl="5" w:tplc="0419001B">
      <w:start w:val="1"/>
      <w:numFmt w:val="bullet"/>
      <w:lvlText w:val=""/>
      <w:lvlJc w:val="left"/>
      <w:pPr>
        <w:tabs>
          <w:tab w:val="num" w:pos="4887"/>
        </w:tabs>
        <w:ind w:left="4887" w:hanging="360"/>
      </w:pPr>
      <w:rPr>
        <w:rFonts w:ascii="Wingdings" w:hAnsi="Wingdings" w:cs="Wingdings" w:hint="default"/>
      </w:rPr>
    </w:lvl>
    <w:lvl w:ilvl="6" w:tplc="0419000F">
      <w:start w:val="1"/>
      <w:numFmt w:val="bullet"/>
      <w:lvlText w:val=""/>
      <w:lvlJc w:val="left"/>
      <w:pPr>
        <w:tabs>
          <w:tab w:val="num" w:pos="5607"/>
        </w:tabs>
        <w:ind w:left="5607" w:hanging="360"/>
      </w:pPr>
      <w:rPr>
        <w:rFonts w:ascii="Symbol" w:hAnsi="Symbol" w:cs="Symbol" w:hint="default"/>
      </w:rPr>
    </w:lvl>
    <w:lvl w:ilvl="7" w:tplc="04190019">
      <w:start w:val="1"/>
      <w:numFmt w:val="bullet"/>
      <w:lvlText w:val="o"/>
      <w:lvlJc w:val="left"/>
      <w:pPr>
        <w:tabs>
          <w:tab w:val="num" w:pos="6327"/>
        </w:tabs>
        <w:ind w:left="6327" w:hanging="360"/>
      </w:pPr>
      <w:rPr>
        <w:rFonts w:ascii="Courier New" w:hAnsi="Courier New" w:cs="Courier New" w:hint="default"/>
      </w:rPr>
    </w:lvl>
    <w:lvl w:ilvl="8" w:tplc="0419001B">
      <w:start w:val="1"/>
      <w:numFmt w:val="bullet"/>
      <w:lvlText w:val=""/>
      <w:lvlJc w:val="left"/>
      <w:pPr>
        <w:tabs>
          <w:tab w:val="num" w:pos="7047"/>
        </w:tabs>
        <w:ind w:left="7047" w:hanging="360"/>
      </w:pPr>
      <w:rPr>
        <w:rFonts w:ascii="Wingdings" w:hAnsi="Wingdings" w:cs="Wingdings" w:hint="default"/>
      </w:rPr>
    </w:lvl>
  </w:abstractNum>
  <w:abstractNum w:abstractNumId="2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3302B07"/>
    <w:multiLevelType w:val="hybridMultilevel"/>
    <w:tmpl w:val="BD560A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C931F2"/>
    <w:multiLevelType w:val="multilevel"/>
    <w:tmpl w:val="BD560A2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D25DF3"/>
    <w:multiLevelType w:val="hybridMultilevel"/>
    <w:tmpl w:val="163C853C"/>
    <w:lvl w:ilvl="0" w:tplc="04190011">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FD92335"/>
    <w:multiLevelType w:val="hybridMultilevel"/>
    <w:tmpl w:val="C438167E"/>
    <w:lvl w:ilvl="0" w:tplc="FFFFFFFF">
      <w:start w:val="1"/>
      <w:numFmt w:val="bullet"/>
      <w:lvlText w:val=""/>
      <w:lvlJc w:val="left"/>
      <w:pPr>
        <w:tabs>
          <w:tab w:val="num" w:pos="2007"/>
        </w:tabs>
        <w:ind w:left="2007" w:hanging="360"/>
      </w:pPr>
      <w:rPr>
        <w:rFonts w:ascii="Symbol" w:hAnsi="Symbol" w:cs="Symbol" w:hint="default"/>
      </w:rPr>
    </w:lvl>
    <w:lvl w:ilvl="1" w:tplc="FFFFFFFF">
      <w:start w:val="1"/>
      <w:numFmt w:val="bullet"/>
      <w:lvlText w:val="o"/>
      <w:lvlJc w:val="left"/>
      <w:pPr>
        <w:tabs>
          <w:tab w:val="num" w:pos="2367"/>
        </w:tabs>
        <w:ind w:left="2367" w:hanging="360"/>
      </w:pPr>
      <w:rPr>
        <w:rFonts w:ascii="Courier New" w:hAnsi="Courier New" w:cs="Courier New" w:hint="default"/>
      </w:rPr>
    </w:lvl>
    <w:lvl w:ilvl="2" w:tplc="FFFFFFFF">
      <w:start w:val="1"/>
      <w:numFmt w:val="bullet"/>
      <w:lvlText w:val=""/>
      <w:lvlJc w:val="left"/>
      <w:pPr>
        <w:tabs>
          <w:tab w:val="num" w:pos="3087"/>
        </w:tabs>
        <w:ind w:left="3087" w:hanging="360"/>
      </w:pPr>
      <w:rPr>
        <w:rFonts w:ascii="Wingdings" w:hAnsi="Wingdings" w:cs="Wingdings" w:hint="default"/>
      </w:rPr>
    </w:lvl>
    <w:lvl w:ilvl="3" w:tplc="FFFFFFFF">
      <w:start w:val="1"/>
      <w:numFmt w:val="bullet"/>
      <w:lvlText w:val=""/>
      <w:lvlJc w:val="left"/>
      <w:pPr>
        <w:tabs>
          <w:tab w:val="num" w:pos="3807"/>
        </w:tabs>
        <w:ind w:left="3807" w:hanging="360"/>
      </w:pPr>
      <w:rPr>
        <w:rFonts w:ascii="Symbol" w:hAnsi="Symbol" w:cs="Symbol" w:hint="default"/>
      </w:rPr>
    </w:lvl>
    <w:lvl w:ilvl="4" w:tplc="FFFFFFFF">
      <w:start w:val="1"/>
      <w:numFmt w:val="bullet"/>
      <w:lvlText w:val="o"/>
      <w:lvlJc w:val="left"/>
      <w:pPr>
        <w:tabs>
          <w:tab w:val="num" w:pos="4527"/>
        </w:tabs>
        <w:ind w:left="4527" w:hanging="360"/>
      </w:pPr>
      <w:rPr>
        <w:rFonts w:ascii="Courier New" w:hAnsi="Courier New" w:cs="Courier New" w:hint="default"/>
      </w:rPr>
    </w:lvl>
    <w:lvl w:ilvl="5" w:tplc="FFFFFFFF">
      <w:start w:val="1"/>
      <w:numFmt w:val="bullet"/>
      <w:lvlText w:val=""/>
      <w:lvlJc w:val="left"/>
      <w:pPr>
        <w:tabs>
          <w:tab w:val="num" w:pos="5247"/>
        </w:tabs>
        <w:ind w:left="5247" w:hanging="360"/>
      </w:pPr>
      <w:rPr>
        <w:rFonts w:ascii="Wingdings" w:hAnsi="Wingdings" w:cs="Wingdings" w:hint="default"/>
      </w:rPr>
    </w:lvl>
    <w:lvl w:ilvl="6" w:tplc="FFFFFFFF">
      <w:start w:val="1"/>
      <w:numFmt w:val="bullet"/>
      <w:lvlText w:val=""/>
      <w:lvlJc w:val="left"/>
      <w:pPr>
        <w:tabs>
          <w:tab w:val="num" w:pos="5967"/>
        </w:tabs>
        <w:ind w:left="5967" w:hanging="360"/>
      </w:pPr>
      <w:rPr>
        <w:rFonts w:ascii="Symbol" w:hAnsi="Symbol" w:cs="Symbol" w:hint="default"/>
      </w:rPr>
    </w:lvl>
    <w:lvl w:ilvl="7" w:tplc="FFFFFFFF">
      <w:start w:val="1"/>
      <w:numFmt w:val="bullet"/>
      <w:lvlText w:val="o"/>
      <w:lvlJc w:val="left"/>
      <w:pPr>
        <w:tabs>
          <w:tab w:val="num" w:pos="6687"/>
        </w:tabs>
        <w:ind w:left="6687" w:hanging="360"/>
      </w:pPr>
      <w:rPr>
        <w:rFonts w:ascii="Courier New" w:hAnsi="Courier New" w:cs="Courier New" w:hint="default"/>
      </w:rPr>
    </w:lvl>
    <w:lvl w:ilvl="8" w:tplc="FFFFFFFF">
      <w:start w:val="1"/>
      <w:numFmt w:val="bullet"/>
      <w:lvlText w:val=""/>
      <w:lvlJc w:val="left"/>
      <w:pPr>
        <w:tabs>
          <w:tab w:val="num" w:pos="7407"/>
        </w:tabs>
        <w:ind w:left="7407" w:hanging="360"/>
      </w:pPr>
      <w:rPr>
        <w:rFonts w:ascii="Wingdings" w:hAnsi="Wingdings" w:cs="Wingdings" w:hint="default"/>
      </w:rPr>
    </w:lvl>
  </w:abstractNum>
  <w:abstractNum w:abstractNumId="30">
    <w:nsid w:val="75CE4115"/>
    <w:multiLevelType w:val="hybridMultilevel"/>
    <w:tmpl w:val="163C853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E33798"/>
    <w:multiLevelType w:val="multilevel"/>
    <w:tmpl w:val="BD560A2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7"/>
  </w:num>
  <w:num w:numId="5">
    <w:abstractNumId w:val="8"/>
  </w:num>
  <w:num w:numId="6">
    <w:abstractNumId w:val="6"/>
  </w:num>
  <w:num w:numId="7">
    <w:abstractNumId w:val="9"/>
  </w:num>
  <w:num w:numId="8">
    <w:abstractNumId w:val="7"/>
  </w:num>
  <w:num w:numId="9">
    <w:abstractNumId w:val="8"/>
  </w:num>
  <w:num w:numId="10">
    <w:abstractNumId w:val="7"/>
  </w:num>
  <w:num w:numId="11">
    <w:abstractNumId w:val="6"/>
  </w:num>
  <w:num w:numId="12">
    <w:abstractNumId w:val="24"/>
  </w:num>
  <w:num w:numId="13">
    <w:abstractNumId w:val="16"/>
  </w:num>
  <w:num w:numId="14">
    <w:abstractNumId w:val="28"/>
  </w:num>
  <w:num w:numId="15">
    <w:abstractNumId w:val="23"/>
  </w:num>
  <w:num w:numId="16">
    <w:abstractNumId w:val="29"/>
  </w:num>
  <w:num w:numId="17">
    <w:abstractNumId w:val="20"/>
  </w:num>
  <w:num w:numId="18">
    <w:abstractNumId w:val="1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 w:numId="22">
    <w:abstractNumId w:val="4"/>
  </w:num>
  <w:num w:numId="23">
    <w:abstractNumId w:val="2"/>
  </w:num>
  <w:num w:numId="24">
    <w:abstractNumId w:val="1"/>
  </w:num>
  <w:num w:numId="25">
    <w:abstractNumId w:val="0"/>
  </w:num>
  <w:num w:numId="26">
    <w:abstractNumId w:val="26"/>
  </w:num>
  <w:num w:numId="27">
    <w:abstractNumId w:val="31"/>
  </w:num>
  <w:num w:numId="28">
    <w:abstractNumId w:val="15"/>
  </w:num>
  <w:num w:numId="29">
    <w:abstractNumId w:val="14"/>
  </w:num>
  <w:num w:numId="30">
    <w:abstractNumId w:val="22"/>
  </w:num>
  <w:num w:numId="31">
    <w:abstractNumId w:val="27"/>
  </w:num>
  <w:num w:numId="32">
    <w:abstractNumId w:val="13"/>
  </w:num>
  <w:num w:numId="33">
    <w:abstractNumId w:val="21"/>
  </w:num>
  <w:num w:numId="34">
    <w:abstractNumId w:val="30"/>
  </w:num>
  <w:num w:numId="35">
    <w:abstractNumId w:val="12"/>
  </w:num>
  <w:num w:numId="36">
    <w:abstractNumId w:val="17"/>
  </w:num>
  <w:num w:numId="37">
    <w:abstractNumId w:val="19"/>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DateAndTime/>
  <w:displayBackgroundShape/>
  <w:embedSystemFonts/>
  <w:documentProtection w:edit="forms" w:enforcement="1"/>
  <w:defaultTabStop w:val="709"/>
  <w:doNotHyphenateCaps/>
  <w:drawingGridHorizontalSpacing w:val="11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967E51"/>
    <w:rsid w:val="000006B2"/>
    <w:rsid w:val="000016D9"/>
    <w:rsid w:val="00002575"/>
    <w:rsid w:val="00002859"/>
    <w:rsid w:val="00002A05"/>
    <w:rsid w:val="00002B10"/>
    <w:rsid w:val="000030ED"/>
    <w:rsid w:val="000030EF"/>
    <w:rsid w:val="000038D4"/>
    <w:rsid w:val="00003F80"/>
    <w:rsid w:val="00005437"/>
    <w:rsid w:val="00006741"/>
    <w:rsid w:val="00006A9A"/>
    <w:rsid w:val="0000711B"/>
    <w:rsid w:val="0001147C"/>
    <w:rsid w:val="00011E01"/>
    <w:rsid w:val="000124DE"/>
    <w:rsid w:val="00013441"/>
    <w:rsid w:val="00013847"/>
    <w:rsid w:val="0001472E"/>
    <w:rsid w:val="00016162"/>
    <w:rsid w:val="000170F8"/>
    <w:rsid w:val="00017A44"/>
    <w:rsid w:val="000205C1"/>
    <w:rsid w:val="00020C89"/>
    <w:rsid w:val="00023022"/>
    <w:rsid w:val="00023240"/>
    <w:rsid w:val="000235E4"/>
    <w:rsid w:val="00023951"/>
    <w:rsid w:val="00023B79"/>
    <w:rsid w:val="00024ECC"/>
    <w:rsid w:val="00025558"/>
    <w:rsid w:val="00025C90"/>
    <w:rsid w:val="00025F23"/>
    <w:rsid w:val="000266A6"/>
    <w:rsid w:val="00026FC9"/>
    <w:rsid w:val="00027786"/>
    <w:rsid w:val="00027E7B"/>
    <w:rsid w:val="00030E7D"/>
    <w:rsid w:val="00031265"/>
    <w:rsid w:val="000321D3"/>
    <w:rsid w:val="0003240D"/>
    <w:rsid w:val="00032851"/>
    <w:rsid w:val="00032DDE"/>
    <w:rsid w:val="00034413"/>
    <w:rsid w:val="000344EC"/>
    <w:rsid w:val="00034D56"/>
    <w:rsid w:val="000355F4"/>
    <w:rsid w:val="00035977"/>
    <w:rsid w:val="000365CE"/>
    <w:rsid w:val="000369EF"/>
    <w:rsid w:val="00037432"/>
    <w:rsid w:val="00037495"/>
    <w:rsid w:val="00037A34"/>
    <w:rsid w:val="000401DF"/>
    <w:rsid w:val="0004028C"/>
    <w:rsid w:val="000404EC"/>
    <w:rsid w:val="0004073A"/>
    <w:rsid w:val="00040A3E"/>
    <w:rsid w:val="00041BE6"/>
    <w:rsid w:val="00041CC5"/>
    <w:rsid w:val="0004282F"/>
    <w:rsid w:val="00042843"/>
    <w:rsid w:val="000435BA"/>
    <w:rsid w:val="00043F56"/>
    <w:rsid w:val="00044762"/>
    <w:rsid w:val="00044788"/>
    <w:rsid w:val="000448F9"/>
    <w:rsid w:val="00044B77"/>
    <w:rsid w:val="00044C71"/>
    <w:rsid w:val="00044EDC"/>
    <w:rsid w:val="00044F28"/>
    <w:rsid w:val="00045EF0"/>
    <w:rsid w:val="00047215"/>
    <w:rsid w:val="00047290"/>
    <w:rsid w:val="00047411"/>
    <w:rsid w:val="00047670"/>
    <w:rsid w:val="00047EC7"/>
    <w:rsid w:val="00047ECA"/>
    <w:rsid w:val="00050B00"/>
    <w:rsid w:val="00050BB9"/>
    <w:rsid w:val="00050F55"/>
    <w:rsid w:val="00051049"/>
    <w:rsid w:val="0005142C"/>
    <w:rsid w:val="00052831"/>
    <w:rsid w:val="00053D44"/>
    <w:rsid w:val="00053DF0"/>
    <w:rsid w:val="00054FA7"/>
    <w:rsid w:val="00055544"/>
    <w:rsid w:val="00055CA2"/>
    <w:rsid w:val="00056208"/>
    <w:rsid w:val="00056385"/>
    <w:rsid w:val="000568AC"/>
    <w:rsid w:val="000569C0"/>
    <w:rsid w:val="000579DC"/>
    <w:rsid w:val="00060436"/>
    <w:rsid w:val="00060C51"/>
    <w:rsid w:val="00062DBC"/>
    <w:rsid w:val="0006325E"/>
    <w:rsid w:val="0006362D"/>
    <w:rsid w:val="0006385C"/>
    <w:rsid w:val="00063D7B"/>
    <w:rsid w:val="00064B1F"/>
    <w:rsid w:val="00064F5E"/>
    <w:rsid w:val="00066995"/>
    <w:rsid w:val="00066CD1"/>
    <w:rsid w:val="00067AE9"/>
    <w:rsid w:val="00070338"/>
    <w:rsid w:val="00071767"/>
    <w:rsid w:val="00071A4B"/>
    <w:rsid w:val="00072321"/>
    <w:rsid w:val="000727D2"/>
    <w:rsid w:val="00073C2B"/>
    <w:rsid w:val="00073D85"/>
    <w:rsid w:val="00074D69"/>
    <w:rsid w:val="00074F6B"/>
    <w:rsid w:val="00075104"/>
    <w:rsid w:val="0007583D"/>
    <w:rsid w:val="0007708E"/>
    <w:rsid w:val="00077415"/>
    <w:rsid w:val="0007764A"/>
    <w:rsid w:val="00080BAF"/>
    <w:rsid w:val="00080DAD"/>
    <w:rsid w:val="00082C91"/>
    <w:rsid w:val="000831FB"/>
    <w:rsid w:val="00083D0A"/>
    <w:rsid w:val="00084822"/>
    <w:rsid w:val="00084C85"/>
    <w:rsid w:val="00085DE6"/>
    <w:rsid w:val="00086275"/>
    <w:rsid w:val="000863C6"/>
    <w:rsid w:val="00086650"/>
    <w:rsid w:val="00086B61"/>
    <w:rsid w:val="000872E8"/>
    <w:rsid w:val="00090025"/>
    <w:rsid w:val="00090CDE"/>
    <w:rsid w:val="00092119"/>
    <w:rsid w:val="0009237A"/>
    <w:rsid w:val="0009336B"/>
    <w:rsid w:val="0009376E"/>
    <w:rsid w:val="00093FD0"/>
    <w:rsid w:val="00094033"/>
    <w:rsid w:val="000942BA"/>
    <w:rsid w:val="00094B03"/>
    <w:rsid w:val="00095A1A"/>
    <w:rsid w:val="00096236"/>
    <w:rsid w:val="00097171"/>
    <w:rsid w:val="0009724C"/>
    <w:rsid w:val="0009756B"/>
    <w:rsid w:val="00097A61"/>
    <w:rsid w:val="00097CB7"/>
    <w:rsid w:val="000A003D"/>
    <w:rsid w:val="000A0158"/>
    <w:rsid w:val="000A123D"/>
    <w:rsid w:val="000A19F5"/>
    <w:rsid w:val="000A1C32"/>
    <w:rsid w:val="000A1E74"/>
    <w:rsid w:val="000A396D"/>
    <w:rsid w:val="000A4967"/>
    <w:rsid w:val="000A5902"/>
    <w:rsid w:val="000A6EE8"/>
    <w:rsid w:val="000A70D2"/>
    <w:rsid w:val="000A73FA"/>
    <w:rsid w:val="000A7717"/>
    <w:rsid w:val="000B0E6F"/>
    <w:rsid w:val="000B1712"/>
    <w:rsid w:val="000B2310"/>
    <w:rsid w:val="000B2329"/>
    <w:rsid w:val="000B2A32"/>
    <w:rsid w:val="000B36F3"/>
    <w:rsid w:val="000B3C5B"/>
    <w:rsid w:val="000B418F"/>
    <w:rsid w:val="000B41D6"/>
    <w:rsid w:val="000B59FF"/>
    <w:rsid w:val="000B697E"/>
    <w:rsid w:val="000B7405"/>
    <w:rsid w:val="000B7779"/>
    <w:rsid w:val="000B7E05"/>
    <w:rsid w:val="000C1099"/>
    <w:rsid w:val="000C23B7"/>
    <w:rsid w:val="000C2930"/>
    <w:rsid w:val="000C3FF9"/>
    <w:rsid w:val="000C44FD"/>
    <w:rsid w:val="000C5140"/>
    <w:rsid w:val="000C5776"/>
    <w:rsid w:val="000C5879"/>
    <w:rsid w:val="000C60DA"/>
    <w:rsid w:val="000C682C"/>
    <w:rsid w:val="000C6A6D"/>
    <w:rsid w:val="000C6B32"/>
    <w:rsid w:val="000C6DF2"/>
    <w:rsid w:val="000C6F55"/>
    <w:rsid w:val="000C73F4"/>
    <w:rsid w:val="000D04B4"/>
    <w:rsid w:val="000D0B8F"/>
    <w:rsid w:val="000D14C3"/>
    <w:rsid w:val="000D2DED"/>
    <w:rsid w:val="000D333A"/>
    <w:rsid w:val="000D55F6"/>
    <w:rsid w:val="000D5C57"/>
    <w:rsid w:val="000D5F10"/>
    <w:rsid w:val="000D5F46"/>
    <w:rsid w:val="000D776C"/>
    <w:rsid w:val="000D7A8B"/>
    <w:rsid w:val="000D7A8F"/>
    <w:rsid w:val="000D7ACC"/>
    <w:rsid w:val="000D7BAC"/>
    <w:rsid w:val="000E004C"/>
    <w:rsid w:val="000E03A9"/>
    <w:rsid w:val="000E22EF"/>
    <w:rsid w:val="000E33C3"/>
    <w:rsid w:val="000E3A2F"/>
    <w:rsid w:val="000E4030"/>
    <w:rsid w:val="000E440F"/>
    <w:rsid w:val="000E6647"/>
    <w:rsid w:val="000E68FD"/>
    <w:rsid w:val="000E7014"/>
    <w:rsid w:val="000F20B0"/>
    <w:rsid w:val="000F23B4"/>
    <w:rsid w:val="000F40EE"/>
    <w:rsid w:val="000F46EF"/>
    <w:rsid w:val="000F4E22"/>
    <w:rsid w:val="000F5128"/>
    <w:rsid w:val="000F5E08"/>
    <w:rsid w:val="000F6032"/>
    <w:rsid w:val="000F63CD"/>
    <w:rsid w:val="000F6CB1"/>
    <w:rsid w:val="001007BC"/>
    <w:rsid w:val="00100E0E"/>
    <w:rsid w:val="0010198D"/>
    <w:rsid w:val="001024D9"/>
    <w:rsid w:val="00102692"/>
    <w:rsid w:val="00102C5E"/>
    <w:rsid w:val="00102EB1"/>
    <w:rsid w:val="00103CE8"/>
    <w:rsid w:val="001049DB"/>
    <w:rsid w:val="00104C97"/>
    <w:rsid w:val="0010582C"/>
    <w:rsid w:val="00106256"/>
    <w:rsid w:val="00106877"/>
    <w:rsid w:val="00107646"/>
    <w:rsid w:val="001078CB"/>
    <w:rsid w:val="00110380"/>
    <w:rsid w:val="001103FD"/>
    <w:rsid w:val="001124C0"/>
    <w:rsid w:val="00113F45"/>
    <w:rsid w:val="001142AF"/>
    <w:rsid w:val="0011542B"/>
    <w:rsid w:val="00115659"/>
    <w:rsid w:val="00115B81"/>
    <w:rsid w:val="001178A5"/>
    <w:rsid w:val="00120BB8"/>
    <w:rsid w:val="00120C28"/>
    <w:rsid w:val="00121A71"/>
    <w:rsid w:val="001221ED"/>
    <w:rsid w:val="00122A48"/>
    <w:rsid w:val="00123648"/>
    <w:rsid w:val="00123E36"/>
    <w:rsid w:val="001240FF"/>
    <w:rsid w:val="00124569"/>
    <w:rsid w:val="0012497E"/>
    <w:rsid w:val="00125092"/>
    <w:rsid w:val="00125266"/>
    <w:rsid w:val="0012559C"/>
    <w:rsid w:val="001256F9"/>
    <w:rsid w:val="00125BCE"/>
    <w:rsid w:val="00125F09"/>
    <w:rsid w:val="00126101"/>
    <w:rsid w:val="00126BA0"/>
    <w:rsid w:val="00126D4D"/>
    <w:rsid w:val="00127115"/>
    <w:rsid w:val="00127329"/>
    <w:rsid w:val="0012753F"/>
    <w:rsid w:val="0013057E"/>
    <w:rsid w:val="001305A6"/>
    <w:rsid w:val="00131816"/>
    <w:rsid w:val="00132539"/>
    <w:rsid w:val="001325BA"/>
    <w:rsid w:val="00132ACF"/>
    <w:rsid w:val="00132DC5"/>
    <w:rsid w:val="00134E7E"/>
    <w:rsid w:val="00135EBA"/>
    <w:rsid w:val="00135F5C"/>
    <w:rsid w:val="0013676B"/>
    <w:rsid w:val="001367F3"/>
    <w:rsid w:val="00137691"/>
    <w:rsid w:val="00137B75"/>
    <w:rsid w:val="00137CBE"/>
    <w:rsid w:val="00140B55"/>
    <w:rsid w:val="00140BFF"/>
    <w:rsid w:val="0014106B"/>
    <w:rsid w:val="001410F4"/>
    <w:rsid w:val="001429BD"/>
    <w:rsid w:val="00142B72"/>
    <w:rsid w:val="0014385C"/>
    <w:rsid w:val="00144F42"/>
    <w:rsid w:val="001469BD"/>
    <w:rsid w:val="00146ADD"/>
    <w:rsid w:val="00146C70"/>
    <w:rsid w:val="001470A5"/>
    <w:rsid w:val="00147542"/>
    <w:rsid w:val="00147EFD"/>
    <w:rsid w:val="00150026"/>
    <w:rsid w:val="00150C0F"/>
    <w:rsid w:val="00150E33"/>
    <w:rsid w:val="00150EF8"/>
    <w:rsid w:val="00151336"/>
    <w:rsid w:val="0015215D"/>
    <w:rsid w:val="00152A4A"/>
    <w:rsid w:val="00152BA1"/>
    <w:rsid w:val="00152C1F"/>
    <w:rsid w:val="00153228"/>
    <w:rsid w:val="00153470"/>
    <w:rsid w:val="0015393E"/>
    <w:rsid w:val="00153A92"/>
    <w:rsid w:val="001549E8"/>
    <w:rsid w:val="00155F1F"/>
    <w:rsid w:val="00156265"/>
    <w:rsid w:val="00156A81"/>
    <w:rsid w:val="00157793"/>
    <w:rsid w:val="0016025F"/>
    <w:rsid w:val="00160DC3"/>
    <w:rsid w:val="001612DC"/>
    <w:rsid w:val="00161903"/>
    <w:rsid w:val="00161CC3"/>
    <w:rsid w:val="001625C5"/>
    <w:rsid w:val="00162717"/>
    <w:rsid w:val="001629FC"/>
    <w:rsid w:val="00162CE1"/>
    <w:rsid w:val="001631FD"/>
    <w:rsid w:val="00163C1F"/>
    <w:rsid w:val="001643F0"/>
    <w:rsid w:val="00164401"/>
    <w:rsid w:val="00164DB9"/>
    <w:rsid w:val="001651D9"/>
    <w:rsid w:val="00165874"/>
    <w:rsid w:val="00165CD3"/>
    <w:rsid w:val="001661B1"/>
    <w:rsid w:val="00166E36"/>
    <w:rsid w:val="00166E65"/>
    <w:rsid w:val="00167179"/>
    <w:rsid w:val="00167420"/>
    <w:rsid w:val="00167456"/>
    <w:rsid w:val="001676DA"/>
    <w:rsid w:val="00167DD4"/>
    <w:rsid w:val="001707C2"/>
    <w:rsid w:val="00170CE9"/>
    <w:rsid w:val="00170CF3"/>
    <w:rsid w:val="00171292"/>
    <w:rsid w:val="0017164F"/>
    <w:rsid w:val="00171C5F"/>
    <w:rsid w:val="00172161"/>
    <w:rsid w:val="0017288F"/>
    <w:rsid w:val="001731C0"/>
    <w:rsid w:val="00173ACE"/>
    <w:rsid w:val="00173E86"/>
    <w:rsid w:val="00173F18"/>
    <w:rsid w:val="001753E9"/>
    <w:rsid w:val="001768A1"/>
    <w:rsid w:val="001773D9"/>
    <w:rsid w:val="00177D1F"/>
    <w:rsid w:val="00180C79"/>
    <w:rsid w:val="001810A4"/>
    <w:rsid w:val="00181E32"/>
    <w:rsid w:val="0018298D"/>
    <w:rsid w:val="0018331F"/>
    <w:rsid w:val="0018354C"/>
    <w:rsid w:val="00183792"/>
    <w:rsid w:val="001838AC"/>
    <w:rsid w:val="001838BE"/>
    <w:rsid w:val="00183CA5"/>
    <w:rsid w:val="00183E1A"/>
    <w:rsid w:val="00183EAA"/>
    <w:rsid w:val="001841F5"/>
    <w:rsid w:val="001854EA"/>
    <w:rsid w:val="00186A84"/>
    <w:rsid w:val="00187326"/>
    <w:rsid w:val="00187591"/>
    <w:rsid w:val="00187728"/>
    <w:rsid w:val="00187D91"/>
    <w:rsid w:val="00187E7D"/>
    <w:rsid w:val="0019079C"/>
    <w:rsid w:val="0019079E"/>
    <w:rsid w:val="00190C97"/>
    <w:rsid w:val="001911B8"/>
    <w:rsid w:val="00191324"/>
    <w:rsid w:val="0019137B"/>
    <w:rsid w:val="0019159A"/>
    <w:rsid w:val="00191BE7"/>
    <w:rsid w:val="00192345"/>
    <w:rsid w:val="00192BF3"/>
    <w:rsid w:val="00192C3E"/>
    <w:rsid w:val="00192F0B"/>
    <w:rsid w:val="00192FED"/>
    <w:rsid w:val="00193015"/>
    <w:rsid w:val="001932AC"/>
    <w:rsid w:val="00193D4F"/>
    <w:rsid w:val="001949FF"/>
    <w:rsid w:val="001971EE"/>
    <w:rsid w:val="001A15F1"/>
    <w:rsid w:val="001A1A69"/>
    <w:rsid w:val="001A1D66"/>
    <w:rsid w:val="001A23E2"/>
    <w:rsid w:val="001A29E3"/>
    <w:rsid w:val="001A3E7D"/>
    <w:rsid w:val="001A42FC"/>
    <w:rsid w:val="001A5539"/>
    <w:rsid w:val="001A5850"/>
    <w:rsid w:val="001A6897"/>
    <w:rsid w:val="001A6C88"/>
    <w:rsid w:val="001A6FB7"/>
    <w:rsid w:val="001A7356"/>
    <w:rsid w:val="001A742B"/>
    <w:rsid w:val="001B0071"/>
    <w:rsid w:val="001B0454"/>
    <w:rsid w:val="001B05DA"/>
    <w:rsid w:val="001B0933"/>
    <w:rsid w:val="001B1930"/>
    <w:rsid w:val="001B1B84"/>
    <w:rsid w:val="001B23BA"/>
    <w:rsid w:val="001B29FF"/>
    <w:rsid w:val="001B2EFA"/>
    <w:rsid w:val="001B409F"/>
    <w:rsid w:val="001B4445"/>
    <w:rsid w:val="001B4890"/>
    <w:rsid w:val="001B623C"/>
    <w:rsid w:val="001B63DE"/>
    <w:rsid w:val="001B6F26"/>
    <w:rsid w:val="001B6FBC"/>
    <w:rsid w:val="001B7C1C"/>
    <w:rsid w:val="001C0B34"/>
    <w:rsid w:val="001C1953"/>
    <w:rsid w:val="001C1F02"/>
    <w:rsid w:val="001C2A76"/>
    <w:rsid w:val="001C3842"/>
    <w:rsid w:val="001C3B77"/>
    <w:rsid w:val="001C4536"/>
    <w:rsid w:val="001C53BD"/>
    <w:rsid w:val="001C558E"/>
    <w:rsid w:val="001C5F74"/>
    <w:rsid w:val="001C70E3"/>
    <w:rsid w:val="001C710C"/>
    <w:rsid w:val="001C72AF"/>
    <w:rsid w:val="001D0F4A"/>
    <w:rsid w:val="001D1E85"/>
    <w:rsid w:val="001D203E"/>
    <w:rsid w:val="001D22B0"/>
    <w:rsid w:val="001D2630"/>
    <w:rsid w:val="001D2907"/>
    <w:rsid w:val="001D3584"/>
    <w:rsid w:val="001D35EE"/>
    <w:rsid w:val="001D38E4"/>
    <w:rsid w:val="001D3DF4"/>
    <w:rsid w:val="001D437C"/>
    <w:rsid w:val="001D5278"/>
    <w:rsid w:val="001D54C0"/>
    <w:rsid w:val="001D5813"/>
    <w:rsid w:val="001D5CFF"/>
    <w:rsid w:val="001D6765"/>
    <w:rsid w:val="001D6798"/>
    <w:rsid w:val="001D6A11"/>
    <w:rsid w:val="001D6BA2"/>
    <w:rsid w:val="001D7459"/>
    <w:rsid w:val="001D7DC7"/>
    <w:rsid w:val="001E05D2"/>
    <w:rsid w:val="001E0975"/>
    <w:rsid w:val="001E13B6"/>
    <w:rsid w:val="001E157A"/>
    <w:rsid w:val="001E219B"/>
    <w:rsid w:val="001E2E3E"/>
    <w:rsid w:val="001E3121"/>
    <w:rsid w:val="001E3FAD"/>
    <w:rsid w:val="001E49B3"/>
    <w:rsid w:val="001E53D7"/>
    <w:rsid w:val="001E621C"/>
    <w:rsid w:val="001E6860"/>
    <w:rsid w:val="001E7696"/>
    <w:rsid w:val="001F029D"/>
    <w:rsid w:val="001F13A7"/>
    <w:rsid w:val="001F15E5"/>
    <w:rsid w:val="001F1C85"/>
    <w:rsid w:val="001F22F8"/>
    <w:rsid w:val="001F2522"/>
    <w:rsid w:val="001F3088"/>
    <w:rsid w:val="001F35FC"/>
    <w:rsid w:val="001F39FB"/>
    <w:rsid w:val="001F3B13"/>
    <w:rsid w:val="001F3D81"/>
    <w:rsid w:val="001F41C2"/>
    <w:rsid w:val="001F41EB"/>
    <w:rsid w:val="001F45A7"/>
    <w:rsid w:val="001F4A0C"/>
    <w:rsid w:val="001F4E9D"/>
    <w:rsid w:val="001F4F78"/>
    <w:rsid w:val="001F4FAD"/>
    <w:rsid w:val="001F535E"/>
    <w:rsid w:val="001F7B5E"/>
    <w:rsid w:val="00200580"/>
    <w:rsid w:val="00201F25"/>
    <w:rsid w:val="0020234B"/>
    <w:rsid w:val="002030DA"/>
    <w:rsid w:val="0020310E"/>
    <w:rsid w:val="0020319D"/>
    <w:rsid w:val="00203FD4"/>
    <w:rsid w:val="002046F3"/>
    <w:rsid w:val="00205047"/>
    <w:rsid w:val="00205620"/>
    <w:rsid w:val="0020595B"/>
    <w:rsid w:val="002061D3"/>
    <w:rsid w:val="002062EC"/>
    <w:rsid w:val="00206BFE"/>
    <w:rsid w:val="00206DBD"/>
    <w:rsid w:val="00206E92"/>
    <w:rsid w:val="00207265"/>
    <w:rsid w:val="0020797D"/>
    <w:rsid w:val="002079A7"/>
    <w:rsid w:val="00207C71"/>
    <w:rsid w:val="00214140"/>
    <w:rsid w:val="002143D2"/>
    <w:rsid w:val="00214858"/>
    <w:rsid w:val="00214867"/>
    <w:rsid w:val="00215848"/>
    <w:rsid w:val="00215940"/>
    <w:rsid w:val="00215B1E"/>
    <w:rsid w:val="00215FEB"/>
    <w:rsid w:val="002163D5"/>
    <w:rsid w:val="00216930"/>
    <w:rsid w:val="00216C60"/>
    <w:rsid w:val="0021754E"/>
    <w:rsid w:val="00217644"/>
    <w:rsid w:val="00217648"/>
    <w:rsid w:val="00217764"/>
    <w:rsid w:val="00217B52"/>
    <w:rsid w:val="0022006C"/>
    <w:rsid w:val="00220C73"/>
    <w:rsid w:val="00221DFD"/>
    <w:rsid w:val="00222837"/>
    <w:rsid w:val="00222AAB"/>
    <w:rsid w:val="00224253"/>
    <w:rsid w:val="00224FA2"/>
    <w:rsid w:val="00225536"/>
    <w:rsid w:val="00225C1C"/>
    <w:rsid w:val="00226979"/>
    <w:rsid w:val="00230352"/>
    <w:rsid w:val="00231AC5"/>
    <w:rsid w:val="0023322B"/>
    <w:rsid w:val="00233575"/>
    <w:rsid w:val="00233C01"/>
    <w:rsid w:val="00233CD7"/>
    <w:rsid w:val="00234199"/>
    <w:rsid w:val="00234B72"/>
    <w:rsid w:val="00234C0E"/>
    <w:rsid w:val="00235E7E"/>
    <w:rsid w:val="00237047"/>
    <w:rsid w:val="00237F85"/>
    <w:rsid w:val="00240053"/>
    <w:rsid w:val="0024066C"/>
    <w:rsid w:val="00240B9F"/>
    <w:rsid w:val="00240CE9"/>
    <w:rsid w:val="00241F3D"/>
    <w:rsid w:val="002420DA"/>
    <w:rsid w:val="00242321"/>
    <w:rsid w:val="00242793"/>
    <w:rsid w:val="00242A43"/>
    <w:rsid w:val="002446DC"/>
    <w:rsid w:val="00244B6E"/>
    <w:rsid w:val="00244EA0"/>
    <w:rsid w:val="0024501C"/>
    <w:rsid w:val="0024575D"/>
    <w:rsid w:val="00245E67"/>
    <w:rsid w:val="0024633E"/>
    <w:rsid w:val="00247A8E"/>
    <w:rsid w:val="00250022"/>
    <w:rsid w:val="002517DF"/>
    <w:rsid w:val="00251BA7"/>
    <w:rsid w:val="00251ED1"/>
    <w:rsid w:val="002527A3"/>
    <w:rsid w:val="00252B5B"/>
    <w:rsid w:val="00252BBA"/>
    <w:rsid w:val="0025351E"/>
    <w:rsid w:val="00253752"/>
    <w:rsid w:val="002545D3"/>
    <w:rsid w:val="00255553"/>
    <w:rsid w:val="00255861"/>
    <w:rsid w:val="00256903"/>
    <w:rsid w:val="0025704D"/>
    <w:rsid w:val="00257231"/>
    <w:rsid w:val="00257500"/>
    <w:rsid w:val="0025771B"/>
    <w:rsid w:val="00257886"/>
    <w:rsid w:val="002601DD"/>
    <w:rsid w:val="002604C1"/>
    <w:rsid w:val="00260A76"/>
    <w:rsid w:val="00260AC1"/>
    <w:rsid w:val="0026120F"/>
    <w:rsid w:val="002619F8"/>
    <w:rsid w:val="002624ED"/>
    <w:rsid w:val="002627DD"/>
    <w:rsid w:val="0026316A"/>
    <w:rsid w:val="00263E3B"/>
    <w:rsid w:val="002653C7"/>
    <w:rsid w:val="00265900"/>
    <w:rsid w:val="00265B21"/>
    <w:rsid w:val="00266E53"/>
    <w:rsid w:val="002701AF"/>
    <w:rsid w:val="00270799"/>
    <w:rsid w:val="00270FA0"/>
    <w:rsid w:val="0027187B"/>
    <w:rsid w:val="00272265"/>
    <w:rsid w:val="002724B9"/>
    <w:rsid w:val="002728FA"/>
    <w:rsid w:val="00273E47"/>
    <w:rsid w:val="00274917"/>
    <w:rsid w:val="00274AF0"/>
    <w:rsid w:val="0027625D"/>
    <w:rsid w:val="0027665A"/>
    <w:rsid w:val="002772EF"/>
    <w:rsid w:val="00277A25"/>
    <w:rsid w:val="00277A52"/>
    <w:rsid w:val="002800C6"/>
    <w:rsid w:val="00282C7D"/>
    <w:rsid w:val="00283295"/>
    <w:rsid w:val="00285428"/>
    <w:rsid w:val="0028584B"/>
    <w:rsid w:val="00285F9A"/>
    <w:rsid w:val="00286CF4"/>
    <w:rsid w:val="00286FF7"/>
    <w:rsid w:val="002875DA"/>
    <w:rsid w:val="0028791B"/>
    <w:rsid w:val="0028794E"/>
    <w:rsid w:val="002906FA"/>
    <w:rsid w:val="00290A94"/>
    <w:rsid w:val="00290B05"/>
    <w:rsid w:val="0029112E"/>
    <w:rsid w:val="0029157F"/>
    <w:rsid w:val="00292070"/>
    <w:rsid w:val="00292322"/>
    <w:rsid w:val="0029256C"/>
    <w:rsid w:val="00293753"/>
    <w:rsid w:val="002940BB"/>
    <w:rsid w:val="0029412D"/>
    <w:rsid w:val="00294F5C"/>
    <w:rsid w:val="00295D6B"/>
    <w:rsid w:val="002965AA"/>
    <w:rsid w:val="00296D7E"/>
    <w:rsid w:val="00296F10"/>
    <w:rsid w:val="0029778C"/>
    <w:rsid w:val="002A0EBD"/>
    <w:rsid w:val="002A1D1F"/>
    <w:rsid w:val="002A1E56"/>
    <w:rsid w:val="002A205F"/>
    <w:rsid w:val="002A2D51"/>
    <w:rsid w:val="002A3958"/>
    <w:rsid w:val="002A41C8"/>
    <w:rsid w:val="002A4868"/>
    <w:rsid w:val="002A4A73"/>
    <w:rsid w:val="002A4B99"/>
    <w:rsid w:val="002A4CB6"/>
    <w:rsid w:val="002A6145"/>
    <w:rsid w:val="002B01A0"/>
    <w:rsid w:val="002B0620"/>
    <w:rsid w:val="002B15D4"/>
    <w:rsid w:val="002B1E3A"/>
    <w:rsid w:val="002B2135"/>
    <w:rsid w:val="002B299F"/>
    <w:rsid w:val="002B34CE"/>
    <w:rsid w:val="002B3838"/>
    <w:rsid w:val="002B3B62"/>
    <w:rsid w:val="002B3D5D"/>
    <w:rsid w:val="002B4589"/>
    <w:rsid w:val="002B61A0"/>
    <w:rsid w:val="002B6B16"/>
    <w:rsid w:val="002B7A15"/>
    <w:rsid w:val="002B7B83"/>
    <w:rsid w:val="002B7BA1"/>
    <w:rsid w:val="002B7E0A"/>
    <w:rsid w:val="002C05E0"/>
    <w:rsid w:val="002C092C"/>
    <w:rsid w:val="002C0933"/>
    <w:rsid w:val="002C1B1D"/>
    <w:rsid w:val="002C1CBF"/>
    <w:rsid w:val="002C345B"/>
    <w:rsid w:val="002C3CCB"/>
    <w:rsid w:val="002C4C3C"/>
    <w:rsid w:val="002C5521"/>
    <w:rsid w:val="002C5A9E"/>
    <w:rsid w:val="002C5AFA"/>
    <w:rsid w:val="002C658F"/>
    <w:rsid w:val="002C7393"/>
    <w:rsid w:val="002C7E41"/>
    <w:rsid w:val="002D0C6C"/>
    <w:rsid w:val="002D1165"/>
    <w:rsid w:val="002D1268"/>
    <w:rsid w:val="002D169F"/>
    <w:rsid w:val="002D1C7C"/>
    <w:rsid w:val="002D24E5"/>
    <w:rsid w:val="002D29F9"/>
    <w:rsid w:val="002D3A37"/>
    <w:rsid w:val="002D3F59"/>
    <w:rsid w:val="002D423A"/>
    <w:rsid w:val="002D4597"/>
    <w:rsid w:val="002D61D8"/>
    <w:rsid w:val="002D727E"/>
    <w:rsid w:val="002D7359"/>
    <w:rsid w:val="002D7985"/>
    <w:rsid w:val="002D7E19"/>
    <w:rsid w:val="002E021B"/>
    <w:rsid w:val="002E0F7C"/>
    <w:rsid w:val="002E1C2F"/>
    <w:rsid w:val="002E2813"/>
    <w:rsid w:val="002E2879"/>
    <w:rsid w:val="002E29BC"/>
    <w:rsid w:val="002E3548"/>
    <w:rsid w:val="002E461B"/>
    <w:rsid w:val="002E612C"/>
    <w:rsid w:val="002E6591"/>
    <w:rsid w:val="002F0B4D"/>
    <w:rsid w:val="002F190E"/>
    <w:rsid w:val="002F243A"/>
    <w:rsid w:val="002F2718"/>
    <w:rsid w:val="002F2FB2"/>
    <w:rsid w:val="002F3A47"/>
    <w:rsid w:val="002F42A0"/>
    <w:rsid w:val="002F5167"/>
    <w:rsid w:val="002F5CFE"/>
    <w:rsid w:val="002F6470"/>
    <w:rsid w:val="002F666C"/>
    <w:rsid w:val="002F68E3"/>
    <w:rsid w:val="002F7ED6"/>
    <w:rsid w:val="0030129E"/>
    <w:rsid w:val="00302DA8"/>
    <w:rsid w:val="003033A3"/>
    <w:rsid w:val="003039E4"/>
    <w:rsid w:val="00303ADD"/>
    <w:rsid w:val="003040A4"/>
    <w:rsid w:val="00304AB7"/>
    <w:rsid w:val="0030521F"/>
    <w:rsid w:val="00306724"/>
    <w:rsid w:val="00306F93"/>
    <w:rsid w:val="003073E9"/>
    <w:rsid w:val="00307647"/>
    <w:rsid w:val="00307CC4"/>
    <w:rsid w:val="00311112"/>
    <w:rsid w:val="003115C8"/>
    <w:rsid w:val="00311E68"/>
    <w:rsid w:val="003127AC"/>
    <w:rsid w:val="003128B1"/>
    <w:rsid w:val="00312BDA"/>
    <w:rsid w:val="00313230"/>
    <w:rsid w:val="003133E4"/>
    <w:rsid w:val="00313EBA"/>
    <w:rsid w:val="00313EFE"/>
    <w:rsid w:val="003147C7"/>
    <w:rsid w:val="00314D33"/>
    <w:rsid w:val="00314ED8"/>
    <w:rsid w:val="00316337"/>
    <w:rsid w:val="003164A2"/>
    <w:rsid w:val="003164A7"/>
    <w:rsid w:val="003166DA"/>
    <w:rsid w:val="003174CD"/>
    <w:rsid w:val="00317CBC"/>
    <w:rsid w:val="003201B0"/>
    <w:rsid w:val="003205DE"/>
    <w:rsid w:val="003211EB"/>
    <w:rsid w:val="0032124E"/>
    <w:rsid w:val="003215F3"/>
    <w:rsid w:val="0032166F"/>
    <w:rsid w:val="00321B99"/>
    <w:rsid w:val="00321BBA"/>
    <w:rsid w:val="003229DD"/>
    <w:rsid w:val="00322CCA"/>
    <w:rsid w:val="00322EA5"/>
    <w:rsid w:val="00323390"/>
    <w:rsid w:val="00323784"/>
    <w:rsid w:val="00323CEF"/>
    <w:rsid w:val="00323F58"/>
    <w:rsid w:val="00324309"/>
    <w:rsid w:val="003257AA"/>
    <w:rsid w:val="00325F6A"/>
    <w:rsid w:val="003261DA"/>
    <w:rsid w:val="0032716C"/>
    <w:rsid w:val="003271D3"/>
    <w:rsid w:val="00327286"/>
    <w:rsid w:val="00327956"/>
    <w:rsid w:val="00327CC6"/>
    <w:rsid w:val="00327F3B"/>
    <w:rsid w:val="003301B4"/>
    <w:rsid w:val="003302FF"/>
    <w:rsid w:val="003312EE"/>
    <w:rsid w:val="0033246F"/>
    <w:rsid w:val="0033300D"/>
    <w:rsid w:val="00333FD9"/>
    <w:rsid w:val="00334413"/>
    <w:rsid w:val="0033487B"/>
    <w:rsid w:val="00335710"/>
    <w:rsid w:val="0033779E"/>
    <w:rsid w:val="00337B9D"/>
    <w:rsid w:val="003415D4"/>
    <w:rsid w:val="0034164D"/>
    <w:rsid w:val="00341E9B"/>
    <w:rsid w:val="00342307"/>
    <w:rsid w:val="003427AB"/>
    <w:rsid w:val="00342C31"/>
    <w:rsid w:val="00343A3A"/>
    <w:rsid w:val="00343F6C"/>
    <w:rsid w:val="00344E55"/>
    <w:rsid w:val="003451C7"/>
    <w:rsid w:val="003466BC"/>
    <w:rsid w:val="0034684E"/>
    <w:rsid w:val="00346992"/>
    <w:rsid w:val="003470F3"/>
    <w:rsid w:val="0034745D"/>
    <w:rsid w:val="00347615"/>
    <w:rsid w:val="0035017C"/>
    <w:rsid w:val="003503CE"/>
    <w:rsid w:val="003509F3"/>
    <w:rsid w:val="00351A5A"/>
    <w:rsid w:val="0035350E"/>
    <w:rsid w:val="00354148"/>
    <w:rsid w:val="00354B16"/>
    <w:rsid w:val="00354D73"/>
    <w:rsid w:val="00354FB3"/>
    <w:rsid w:val="00356519"/>
    <w:rsid w:val="003567BD"/>
    <w:rsid w:val="00361447"/>
    <w:rsid w:val="00361698"/>
    <w:rsid w:val="00361710"/>
    <w:rsid w:val="00361FDA"/>
    <w:rsid w:val="00362635"/>
    <w:rsid w:val="00362BFD"/>
    <w:rsid w:val="00362FA5"/>
    <w:rsid w:val="003633D0"/>
    <w:rsid w:val="00363831"/>
    <w:rsid w:val="003644DE"/>
    <w:rsid w:val="00364DE9"/>
    <w:rsid w:val="003656A6"/>
    <w:rsid w:val="003666C0"/>
    <w:rsid w:val="003677A2"/>
    <w:rsid w:val="00367958"/>
    <w:rsid w:val="003701C5"/>
    <w:rsid w:val="00370491"/>
    <w:rsid w:val="00370AD4"/>
    <w:rsid w:val="003712C3"/>
    <w:rsid w:val="00371326"/>
    <w:rsid w:val="00372D15"/>
    <w:rsid w:val="003740AE"/>
    <w:rsid w:val="003742C6"/>
    <w:rsid w:val="0037444B"/>
    <w:rsid w:val="0037475B"/>
    <w:rsid w:val="00375FBF"/>
    <w:rsid w:val="00376CED"/>
    <w:rsid w:val="00376D99"/>
    <w:rsid w:val="00376F98"/>
    <w:rsid w:val="003775C9"/>
    <w:rsid w:val="003777E8"/>
    <w:rsid w:val="0038027B"/>
    <w:rsid w:val="0038061E"/>
    <w:rsid w:val="003808DF"/>
    <w:rsid w:val="003822E7"/>
    <w:rsid w:val="00382D65"/>
    <w:rsid w:val="0038300C"/>
    <w:rsid w:val="003834A2"/>
    <w:rsid w:val="00383964"/>
    <w:rsid w:val="00383E5B"/>
    <w:rsid w:val="003866C4"/>
    <w:rsid w:val="003869BC"/>
    <w:rsid w:val="00386B59"/>
    <w:rsid w:val="00386EFE"/>
    <w:rsid w:val="003877C6"/>
    <w:rsid w:val="003906FC"/>
    <w:rsid w:val="00390A4F"/>
    <w:rsid w:val="003915CD"/>
    <w:rsid w:val="003919F4"/>
    <w:rsid w:val="0039257F"/>
    <w:rsid w:val="00392801"/>
    <w:rsid w:val="00392DD0"/>
    <w:rsid w:val="003936A1"/>
    <w:rsid w:val="00394628"/>
    <w:rsid w:val="00395056"/>
    <w:rsid w:val="003954BF"/>
    <w:rsid w:val="003955A5"/>
    <w:rsid w:val="003969D0"/>
    <w:rsid w:val="00396BD2"/>
    <w:rsid w:val="00396FA9"/>
    <w:rsid w:val="00397E1C"/>
    <w:rsid w:val="003A0D8B"/>
    <w:rsid w:val="003A128E"/>
    <w:rsid w:val="003A1A3D"/>
    <w:rsid w:val="003A1C6A"/>
    <w:rsid w:val="003A2317"/>
    <w:rsid w:val="003A26BD"/>
    <w:rsid w:val="003A2FC6"/>
    <w:rsid w:val="003A3C40"/>
    <w:rsid w:val="003A3ECE"/>
    <w:rsid w:val="003A43E4"/>
    <w:rsid w:val="003A4A20"/>
    <w:rsid w:val="003A4B1A"/>
    <w:rsid w:val="003A5663"/>
    <w:rsid w:val="003A574E"/>
    <w:rsid w:val="003A5AAC"/>
    <w:rsid w:val="003A6640"/>
    <w:rsid w:val="003A6A94"/>
    <w:rsid w:val="003A6BA1"/>
    <w:rsid w:val="003A726D"/>
    <w:rsid w:val="003A7FCB"/>
    <w:rsid w:val="003B0AD7"/>
    <w:rsid w:val="003B0D41"/>
    <w:rsid w:val="003B123B"/>
    <w:rsid w:val="003B1380"/>
    <w:rsid w:val="003B1922"/>
    <w:rsid w:val="003B1F35"/>
    <w:rsid w:val="003B37BE"/>
    <w:rsid w:val="003B3F53"/>
    <w:rsid w:val="003B4A5F"/>
    <w:rsid w:val="003B52E7"/>
    <w:rsid w:val="003B6A6A"/>
    <w:rsid w:val="003B6DFA"/>
    <w:rsid w:val="003B70AD"/>
    <w:rsid w:val="003B7B2A"/>
    <w:rsid w:val="003B7DCE"/>
    <w:rsid w:val="003C0DAC"/>
    <w:rsid w:val="003C1410"/>
    <w:rsid w:val="003C2441"/>
    <w:rsid w:val="003C3D87"/>
    <w:rsid w:val="003C4EB6"/>
    <w:rsid w:val="003C50D6"/>
    <w:rsid w:val="003C51CF"/>
    <w:rsid w:val="003C5299"/>
    <w:rsid w:val="003C545C"/>
    <w:rsid w:val="003C5E56"/>
    <w:rsid w:val="003C68B4"/>
    <w:rsid w:val="003C6FE2"/>
    <w:rsid w:val="003C7D1F"/>
    <w:rsid w:val="003D0CB3"/>
    <w:rsid w:val="003D0D4D"/>
    <w:rsid w:val="003D1421"/>
    <w:rsid w:val="003D1579"/>
    <w:rsid w:val="003D172F"/>
    <w:rsid w:val="003D1FD6"/>
    <w:rsid w:val="003D2062"/>
    <w:rsid w:val="003D2152"/>
    <w:rsid w:val="003D2B6C"/>
    <w:rsid w:val="003D3307"/>
    <w:rsid w:val="003D4D53"/>
    <w:rsid w:val="003D5829"/>
    <w:rsid w:val="003D586D"/>
    <w:rsid w:val="003D5A86"/>
    <w:rsid w:val="003D5BB0"/>
    <w:rsid w:val="003D6495"/>
    <w:rsid w:val="003D6764"/>
    <w:rsid w:val="003D69A2"/>
    <w:rsid w:val="003E0F9B"/>
    <w:rsid w:val="003E171C"/>
    <w:rsid w:val="003E19E0"/>
    <w:rsid w:val="003E1BF2"/>
    <w:rsid w:val="003E2114"/>
    <w:rsid w:val="003E32F6"/>
    <w:rsid w:val="003E459F"/>
    <w:rsid w:val="003E4640"/>
    <w:rsid w:val="003E6301"/>
    <w:rsid w:val="003E7359"/>
    <w:rsid w:val="003F048A"/>
    <w:rsid w:val="003F180E"/>
    <w:rsid w:val="003F1C01"/>
    <w:rsid w:val="003F1D4C"/>
    <w:rsid w:val="003F2145"/>
    <w:rsid w:val="003F2AF3"/>
    <w:rsid w:val="003F348B"/>
    <w:rsid w:val="003F4E33"/>
    <w:rsid w:val="003F5992"/>
    <w:rsid w:val="003F777E"/>
    <w:rsid w:val="003F7E96"/>
    <w:rsid w:val="004004D6"/>
    <w:rsid w:val="00400BBA"/>
    <w:rsid w:val="004014DC"/>
    <w:rsid w:val="00403190"/>
    <w:rsid w:val="00403A39"/>
    <w:rsid w:val="004042C7"/>
    <w:rsid w:val="00404D31"/>
    <w:rsid w:val="00404FEB"/>
    <w:rsid w:val="004059A5"/>
    <w:rsid w:val="00406468"/>
    <w:rsid w:val="00406DD8"/>
    <w:rsid w:val="00407195"/>
    <w:rsid w:val="00407399"/>
    <w:rsid w:val="00407C6E"/>
    <w:rsid w:val="004100D7"/>
    <w:rsid w:val="004105E6"/>
    <w:rsid w:val="00412237"/>
    <w:rsid w:val="00412576"/>
    <w:rsid w:val="00412D73"/>
    <w:rsid w:val="00413292"/>
    <w:rsid w:val="004137CA"/>
    <w:rsid w:val="00413AB3"/>
    <w:rsid w:val="00414096"/>
    <w:rsid w:val="004150EF"/>
    <w:rsid w:val="00415681"/>
    <w:rsid w:val="00415A4C"/>
    <w:rsid w:val="0041686B"/>
    <w:rsid w:val="00417245"/>
    <w:rsid w:val="004200FC"/>
    <w:rsid w:val="00421E56"/>
    <w:rsid w:val="00422596"/>
    <w:rsid w:val="0042345D"/>
    <w:rsid w:val="004235DF"/>
    <w:rsid w:val="00424056"/>
    <w:rsid w:val="004245FA"/>
    <w:rsid w:val="004255A6"/>
    <w:rsid w:val="004259E0"/>
    <w:rsid w:val="00425CA3"/>
    <w:rsid w:val="00426A16"/>
    <w:rsid w:val="00427F16"/>
    <w:rsid w:val="0043014A"/>
    <w:rsid w:val="004320EC"/>
    <w:rsid w:val="0043300F"/>
    <w:rsid w:val="00433262"/>
    <w:rsid w:val="004337A0"/>
    <w:rsid w:val="00433C4A"/>
    <w:rsid w:val="00434912"/>
    <w:rsid w:val="00434962"/>
    <w:rsid w:val="00434AAC"/>
    <w:rsid w:val="00434B4C"/>
    <w:rsid w:val="00434D62"/>
    <w:rsid w:val="004367FC"/>
    <w:rsid w:val="0043789A"/>
    <w:rsid w:val="004404A6"/>
    <w:rsid w:val="00440952"/>
    <w:rsid w:val="00440CBD"/>
    <w:rsid w:val="0044128C"/>
    <w:rsid w:val="00441540"/>
    <w:rsid w:val="004420BA"/>
    <w:rsid w:val="0044223A"/>
    <w:rsid w:val="004422A8"/>
    <w:rsid w:val="00443203"/>
    <w:rsid w:val="00443BB1"/>
    <w:rsid w:val="00444DBD"/>
    <w:rsid w:val="004456F7"/>
    <w:rsid w:val="00445C28"/>
    <w:rsid w:val="00446A54"/>
    <w:rsid w:val="00446B54"/>
    <w:rsid w:val="004473A8"/>
    <w:rsid w:val="00450498"/>
    <w:rsid w:val="0045090B"/>
    <w:rsid w:val="00450FF0"/>
    <w:rsid w:val="00451262"/>
    <w:rsid w:val="00451E42"/>
    <w:rsid w:val="004522DB"/>
    <w:rsid w:val="00452441"/>
    <w:rsid w:val="00453D47"/>
    <w:rsid w:val="004564FE"/>
    <w:rsid w:val="00456896"/>
    <w:rsid w:val="00456D3F"/>
    <w:rsid w:val="0045711F"/>
    <w:rsid w:val="00457964"/>
    <w:rsid w:val="004604B1"/>
    <w:rsid w:val="00460D49"/>
    <w:rsid w:val="00462DED"/>
    <w:rsid w:val="00463004"/>
    <w:rsid w:val="00463293"/>
    <w:rsid w:val="004639AF"/>
    <w:rsid w:val="00463A2F"/>
    <w:rsid w:val="00463AF6"/>
    <w:rsid w:val="00463DBB"/>
    <w:rsid w:val="00464EBC"/>
    <w:rsid w:val="00465E40"/>
    <w:rsid w:val="00465E58"/>
    <w:rsid w:val="004664F5"/>
    <w:rsid w:val="004673FD"/>
    <w:rsid w:val="00467F0E"/>
    <w:rsid w:val="00470B92"/>
    <w:rsid w:val="00470E69"/>
    <w:rsid w:val="00470FBD"/>
    <w:rsid w:val="00471475"/>
    <w:rsid w:val="004720EB"/>
    <w:rsid w:val="00472D6A"/>
    <w:rsid w:val="00473199"/>
    <w:rsid w:val="004735A0"/>
    <w:rsid w:val="004739EA"/>
    <w:rsid w:val="00474751"/>
    <w:rsid w:val="00475755"/>
    <w:rsid w:val="00475F67"/>
    <w:rsid w:val="00477D62"/>
    <w:rsid w:val="00480508"/>
    <w:rsid w:val="004807BE"/>
    <w:rsid w:val="00480BA0"/>
    <w:rsid w:val="00481383"/>
    <w:rsid w:val="0048215B"/>
    <w:rsid w:val="00484238"/>
    <w:rsid w:val="00485146"/>
    <w:rsid w:val="0048559D"/>
    <w:rsid w:val="00485640"/>
    <w:rsid w:val="00485684"/>
    <w:rsid w:val="00486C59"/>
    <w:rsid w:val="0048745A"/>
    <w:rsid w:val="00487596"/>
    <w:rsid w:val="0048790E"/>
    <w:rsid w:val="00487C0A"/>
    <w:rsid w:val="00487D90"/>
    <w:rsid w:val="004900ED"/>
    <w:rsid w:val="004901BE"/>
    <w:rsid w:val="00490430"/>
    <w:rsid w:val="00490AB2"/>
    <w:rsid w:val="00492F31"/>
    <w:rsid w:val="0049305C"/>
    <w:rsid w:val="0049354F"/>
    <w:rsid w:val="00493860"/>
    <w:rsid w:val="00494273"/>
    <w:rsid w:val="004945FA"/>
    <w:rsid w:val="0049467B"/>
    <w:rsid w:val="004951FC"/>
    <w:rsid w:val="004960DC"/>
    <w:rsid w:val="00496B7F"/>
    <w:rsid w:val="00496B85"/>
    <w:rsid w:val="00496D06"/>
    <w:rsid w:val="00496DA2"/>
    <w:rsid w:val="00496F12"/>
    <w:rsid w:val="00496FEF"/>
    <w:rsid w:val="004A0331"/>
    <w:rsid w:val="004A0F33"/>
    <w:rsid w:val="004A11C0"/>
    <w:rsid w:val="004A1874"/>
    <w:rsid w:val="004A2140"/>
    <w:rsid w:val="004A27EC"/>
    <w:rsid w:val="004A3072"/>
    <w:rsid w:val="004A410C"/>
    <w:rsid w:val="004A4676"/>
    <w:rsid w:val="004A4933"/>
    <w:rsid w:val="004A4CDE"/>
    <w:rsid w:val="004A4D5F"/>
    <w:rsid w:val="004A57CA"/>
    <w:rsid w:val="004A5E83"/>
    <w:rsid w:val="004A5FC5"/>
    <w:rsid w:val="004A7793"/>
    <w:rsid w:val="004A7A29"/>
    <w:rsid w:val="004A7B22"/>
    <w:rsid w:val="004A7E7A"/>
    <w:rsid w:val="004B02E9"/>
    <w:rsid w:val="004B0F1F"/>
    <w:rsid w:val="004B11D9"/>
    <w:rsid w:val="004B133A"/>
    <w:rsid w:val="004B21BA"/>
    <w:rsid w:val="004B2DCA"/>
    <w:rsid w:val="004B334C"/>
    <w:rsid w:val="004B3E6D"/>
    <w:rsid w:val="004B49BD"/>
    <w:rsid w:val="004B4DDA"/>
    <w:rsid w:val="004B5413"/>
    <w:rsid w:val="004B586D"/>
    <w:rsid w:val="004B5D3A"/>
    <w:rsid w:val="004B69B2"/>
    <w:rsid w:val="004B6E48"/>
    <w:rsid w:val="004B7634"/>
    <w:rsid w:val="004C0C29"/>
    <w:rsid w:val="004C1493"/>
    <w:rsid w:val="004C1577"/>
    <w:rsid w:val="004C1C55"/>
    <w:rsid w:val="004C1E8B"/>
    <w:rsid w:val="004C3424"/>
    <w:rsid w:val="004C5392"/>
    <w:rsid w:val="004C5712"/>
    <w:rsid w:val="004C58D6"/>
    <w:rsid w:val="004C5B5A"/>
    <w:rsid w:val="004C5D31"/>
    <w:rsid w:val="004C6B0F"/>
    <w:rsid w:val="004C78C2"/>
    <w:rsid w:val="004C7CEB"/>
    <w:rsid w:val="004C7E9F"/>
    <w:rsid w:val="004D0275"/>
    <w:rsid w:val="004D0302"/>
    <w:rsid w:val="004D0415"/>
    <w:rsid w:val="004D05AB"/>
    <w:rsid w:val="004D193B"/>
    <w:rsid w:val="004D1C16"/>
    <w:rsid w:val="004D22FD"/>
    <w:rsid w:val="004D26E2"/>
    <w:rsid w:val="004D2996"/>
    <w:rsid w:val="004D3431"/>
    <w:rsid w:val="004D4443"/>
    <w:rsid w:val="004D44A1"/>
    <w:rsid w:val="004D5C5F"/>
    <w:rsid w:val="004D5D6D"/>
    <w:rsid w:val="004D7569"/>
    <w:rsid w:val="004D7579"/>
    <w:rsid w:val="004E03A6"/>
    <w:rsid w:val="004E147E"/>
    <w:rsid w:val="004E22F6"/>
    <w:rsid w:val="004E2C0B"/>
    <w:rsid w:val="004E36E3"/>
    <w:rsid w:val="004E384D"/>
    <w:rsid w:val="004E3E4E"/>
    <w:rsid w:val="004E40A1"/>
    <w:rsid w:val="004E462B"/>
    <w:rsid w:val="004E493C"/>
    <w:rsid w:val="004E5C78"/>
    <w:rsid w:val="004E6F30"/>
    <w:rsid w:val="004E767F"/>
    <w:rsid w:val="004E7DD8"/>
    <w:rsid w:val="004F0A97"/>
    <w:rsid w:val="004F1D6F"/>
    <w:rsid w:val="004F1D98"/>
    <w:rsid w:val="004F1FB8"/>
    <w:rsid w:val="004F3006"/>
    <w:rsid w:val="004F3AC8"/>
    <w:rsid w:val="004F3C78"/>
    <w:rsid w:val="004F3CD7"/>
    <w:rsid w:val="004F3F40"/>
    <w:rsid w:val="004F4D83"/>
    <w:rsid w:val="004F53CF"/>
    <w:rsid w:val="004F6AD5"/>
    <w:rsid w:val="004F6C7F"/>
    <w:rsid w:val="004F70B0"/>
    <w:rsid w:val="004F7358"/>
    <w:rsid w:val="004F743C"/>
    <w:rsid w:val="004F7F74"/>
    <w:rsid w:val="004F7FE6"/>
    <w:rsid w:val="005007E5"/>
    <w:rsid w:val="00500935"/>
    <w:rsid w:val="00501721"/>
    <w:rsid w:val="005018CA"/>
    <w:rsid w:val="00501C53"/>
    <w:rsid w:val="00503540"/>
    <w:rsid w:val="005052A0"/>
    <w:rsid w:val="00505950"/>
    <w:rsid w:val="00506E8D"/>
    <w:rsid w:val="0050795F"/>
    <w:rsid w:val="00510236"/>
    <w:rsid w:val="005102B7"/>
    <w:rsid w:val="00510DAE"/>
    <w:rsid w:val="00510FA2"/>
    <w:rsid w:val="00511E93"/>
    <w:rsid w:val="0051233D"/>
    <w:rsid w:val="00512471"/>
    <w:rsid w:val="00512ADA"/>
    <w:rsid w:val="00513191"/>
    <w:rsid w:val="00513F46"/>
    <w:rsid w:val="00514433"/>
    <w:rsid w:val="00514C43"/>
    <w:rsid w:val="00515030"/>
    <w:rsid w:val="005163F5"/>
    <w:rsid w:val="005175B4"/>
    <w:rsid w:val="00517725"/>
    <w:rsid w:val="00517790"/>
    <w:rsid w:val="005179E8"/>
    <w:rsid w:val="00517A30"/>
    <w:rsid w:val="00520AF9"/>
    <w:rsid w:val="00521E34"/>
    <w:rsid w:val="005226F7"/>
    <w:rsid w:val="00522989"/>
    <w:rsid w:val="00522AFA"/>
    <w:rsid w:val="00522BFB"/>
    <w:rsid w:val="00522D07"/>
    <w:rsid w:val="0052312F"/>
    <w:rsid w:val="005233D7"/>
    <w:rsid w:val="00523777"/>
    <w:rsid w:val="00523B10"/>
    <w:rsid w:val="005245A7"/>
    <w:rsid w:val="005247C5"/>
    <w:rsid w:val="005252A3"/>
    <w:rsid w:val="005254E2"/>
    <w:rsid w:val="00526866"/>
    <w:rsid w:val="005269C8"/>
    <w:rsid w:val="00526ACD"/>
    <w:rsid w:val="00527375"/>
    <w:rsid w:val="0052790A"/>
    <w:rsid w:val="00530B65"/>
    <w:rsid w:val="00530F59"/>
    <w:rsid w:val="0053141B"/>
    <w:rsid w:val="0053156D"/>
    <w:rsid w:val="00531C94"/>
    <w:rsid w:val="00531D24"/>
    <w:rsid w:val="00532E03"/>
    <w:rsid w:val="00532F73"/>
    <w:rsid w:val="0053331E"/>
    <w:rsid w:val="00533644"/>
    <w:rsid w:val="00533E4A"/>
    <w:rsid w:val="00534EDD"/>
    <w:rsid w:val="005351CF"/>
    <w:rsid w:val="00535238"/>
    <w:rsid w:val="00536257"/>
    <w:rsid w:val="00537EC2"/>
    <w:rsid w:val="005410A3"/>
    <w:rsid w:val="005411A5"/>
    <w:rsid w:val="005414EE"/>
    <w:rsid w:val="00541992"/>
    <w:rsid w:val="0054223A"/>
    <w:rsid w:val="00542BBA"/>
    <w:rsid w:val="00542D45"/>
    <w:rsid w:val="00543C32"/>
    <w:rsid w:val="00543F15"/>
    <w:rsid w:val="0054406B"/>
    <w:rsid w:val="00544491"/>
    <w:rsid w:val="00545211"/>
    <w:rsid w:val="00545413"/>
    <w:rsid w:val="00545763"/>
    <w:rsid w:val="005457A4"/>
    <w:rsid w:val="00545ED0"/>
    <w:rsid w:val="00546E31"/>
    <w:rsid w:val="005472C7"/>
    <w:rsid w:val="00547376"/>
    <w:rsid w:val="0055053A"/>
    <w:rsid w:val="00550A2F"/>
    <w:rsid w:val="005519C3"/>
    <w:rsid w:val="00552668"/>
    <w:rsid w:val="00552F94"/>
    <w:rsid w:val="005530AA"/>
    <w:rsid w:val="005531BE"/>
    <w:rsid w:val="00553517"/>
    <w:rsid w:val="00553988"/>
    <w:rsid w:val="00555A04"/>
    <w:rsid w:val="00555A27"/>
    <w:rsid w:val="00555B82"/>
    <w:rsid w:val="00556322"/>
    <w:rsid w:val="00557709"/>
    <w:rsid w:val="00557C40"/>
    <w:rsid w:val="005600FC"/>
    <w:rsid w:val="00560AED"/>
    <w:rsid w:val="00560D39"/>
    <w:rsid w:val="005612E6"/>
    <w:rsid w:val="005625EF"/>
    <w:rsid w:val="00562AEB"/>
    <w:rsid w:val="00562B5F"/>
    <w:rsid w:val="00562F3D"/>
    <w:rsid w:val="005634A3"/>
    <w:rsid w:val="00563BDC"/>
    <w:rsid w:val="00564B7A"/>
    <w:rsid w:val="00565933"/>
    <w:rsid w:val="00565DBD"/>
    <w:rsid w:val="0056612B"/>
    <w:rsid w:val="0056645F"/>
    <w:rsid w:val="00566EAD"/>
    <w:rsid w:val="0057023F"/>
    <w:rsid w:val="00570D03"/>
    <w:rsid w:val="00571AC3"/>
    <w:rsid w:val="0057243C"/>
    <w:rsid w:val="00575091"/>
    <w:rsid w:val="005755E1"/>
    <w:rsid w:val="0057564D"/>
    <w:rsid w:val="00576029"/>
    <w:rsid w:val="00576A58"/>
    <w:rsid w:val="0057716B"/>
    <w:rsid w:val="00580DDB"/>
    <w:rsid w:val="00582854"/>
    <w:rsid w:val="00584101"/>
    <w:rsid w:val="00585589"/>
    <w:rsid w:val="005858F7"/>
    <w:rsid w:val="00585D4D"/>
    <w:rsid w:val="00585D6E"/>
    <w:rsid w:val="00585F86"/>
    <w:rsid w:val="00585FB7"/>
    <w:rsid w:val="005862A5"/>
    <w:rsid w:val="005866F5"/>
    <w:rsid w:val="0058715D"/>
    <w:rsid w:val="0059068F"/>
    <w:rsid w:val="00590CAA"/>
    <w:rsid w:val="005912EB"/>
    <w:rsid w:val="00591F5E"/>
    <w:rsid w:val="005921E6"/>
    <w:rsid w:val="005923C2"/>
    <w:rsid w:val="00592A3C"/>
    <w:rsid w:val="00592EAB"/>
    <w:rsid w:val="00593172"/>
    <w:rsid w:val="00593873"/>
    <w:rsid w:val="005943E0"/>
    <w:rsid w:val="00594C48"/>
    <w:rsid w:val="00594D02"/>
    <w:rsid w:val="00594EC2"/>
    <w:rsid w:val="00595004"/>
    <w:rsid w:val="005954BD"/>
    <w:rsid w:val="00595828"/>
    <w:rsid w:val="00595AE5"/>
    <w:rsid w:val="0059667C"/>
    <w:rsid w:val="00596A62"/>
    <w:rsid w:val="005976CE"/>
    <w:rsid w:val="005A024F"/>
    <w:rsid w:val="005A0965"/>
    <w:rsid w:val="005A0B02"/>
    <w:rsid w:val="005A22A8"/>
    <w:rsid w:val="005A29A0"/>
    <w:rsid w:val="005A308B"/>
    <w:rsid w:val="005A3CC3"/>
    <w:rsid w:val="005A4686"/>
    <w:rsid w:val="005A4A99"/>
    <w:rsid w:val="005A5158"/>
    <w:rsid w:val="005A523A"/>
    <w:rsid w:val="005A567C"/>
    <w:rsid w:val="005A58F1"/>
    <w:rsid w:val="005A5B58"/>
    <w:rsid w:val="005A5D14"/>
    <w:rsid w:val="005A5DDE"/>
    <w:rsid w:val="005A6D4A"/>
    <w:rsid w:val="005A7670"/>
    <w:rsid w:val="005A7BD3"/>
    <w:rsid w:val="005B0392"/>
    <w:rsid w:val="005B0E99"/>
    <w:rsid w:val="005B1771"/>
    <w:rsid w:val="005B1A71"/>
    <w:rsid w:val="005B1E76"/>
    <w:rsid w:val="005B2014"/>
    <w:rsid w:val="005B2655"/>
    <w:rsid w:val="005B29EB"/>
    <w:rsid w:val="005B3809"/>
    <w:rsid w:val="005B4194"/>
    <w:rsid w:val="005B41B7"/>
    <w:rsid w:val="005B48A7"/>
    <w:rsid w:val="005B580D"/>
    <w:rsid w:val="005B5FBE"/>
    <w:rsid w:val="005B6448"/>
    <w:rsid w:val="005B685B"/>
    <w:rsid w:val="005C06FA"/>
    <w:rsid w:val="005C0C68"/>
    <w:rsid w:val="005C13F0"/>
    <w:rsid w:val="005C14BC"/>
    <w:rsid w:val="005C1C71"/>
    <w:rsid w:val="005C24AC"/>
    <w:rsid w:val="005C24B8"/>
    <w:rsid w:val="005C2AF7"/>
    <w:rsid w:val="005C2B90"/>
    <w:rsid w:val="005C312B"/>
    <w:rsid w:val="005C4352"/>
    <w:rsid w:val="005C5361"/>
    <w:rsid w:val="005C537B"/>
    <w:rsid w:val="005C7942"/>
    <w:rsid w:val="005C7A30"/>
    <w:rsid w:val="005D1711"/>
    <w:rsid w:val="005D2567"/>
    <w:rsid w:val="005D375A"/>
    <w:rsid w:val="005D38D6"/>
    <w:rsid w:val="005D39E9"/>
    <w:rsid w:val="005D3D8C"/>
    <w:rsid w:val="005D3DDB"/>
    <w:rsid w:val="005D48C7"/>
    <w:rsid w:val="005D5B51"/>
    <w:rsid w:val="005D63C0"/>
    <w:rsid w:val="005D6D65"/>
    <w:rsid w:val="005D763B"/>
    <w:rsid w:val="005D7717"/>
    <w:rsid w:val="005D7758"/>
    <w:rsid w:val="005D7773"/>
    <w:rsid w:val="005E096D"/>
    <w:rsid w:val="005E0B37"/>
    <w:rsid w:val="005E11F5"/>
    <w:rsid w:val="005E1238"/>
    <w:rsid w:val="005E15DA"/>
    <w:rsid w:val="005E1BE5"/>
    <w:rsid w:val="005E23AD"/>
    <w:rsid w:val="005E4802"/>
    <w:rsid w:val="005E4A1D"/>
    <w:rsid w:val="005E67F3"/>
    <w:rsid w:val="005F0164"/>
    <w:rsid w:val="005F0398"/>
    <w:rsid w:val="005F05C5"/>
    <w:rsid w:val="005F0689"/>
    <w:rsid w:val="005F10E1"/>
    <w:rsid w:val="005F1201"/>
    <w:rsid w:val="005F20F5"/>
    <w:rsid w:val="005F2593"/>
    <w:rsid w:val="005F29DF"/>
    <w:rsid w:val="005F3FA9"/>
    <w:rsid w:val="005F4A7A"/>
    <w:rsid w:val="005F4DCA"/>
    <w:rsid w:val="005F50BE"/>
    <w:rsid w:val="005F525D"/>
    <w:rsid w:val="005F556D"/>
    <w:rsid w:val="005F61D3"/>
    <w:rsid w:val="005F6D79"/>
    <w:rsid w:val="005F7017"/>
    <w:rsid w:val="005F7E1D"/>
    <w:rsid w:val="0060029F"/>
    <w:rsid w:val="006004B0"/>
    <w:rsid w:val="00600A15"/>
    <w:rsid w:val="00601969"/>
    <w:rsid w:val="00602608"/>
    <w:rsid w:val="006041E5"/>
    <w:rsid w:val="0060438C"/>
    <w:rsid w:val="00604C0E"/>
    <w:rsid w:val="00604E3A"/>
    <w:rsid w:val="006050B9"/>
    <w:rsid w:val="0060599D"/>
    <w:rsid w:val="00605E6C"/>
    <w:rsid w:val="006060AB"/>
    <w:rsid w:val="00606517"/>
    <w:rsid w:val="006078D1"/>
    <w:rsid w:val="00607CE7"/>
    <w:rsid w:val="00607DB1"/>
    <w:rsid w:val="006104D4"/>
    <w:rsid w:val="00610DB1"/>
    <w:rsid w:val="006112B9"/>
    <w:rsid w:val="006119B2"/>
    <w:rsid w:val="00614442"/>
    <w:rsid w:val="00614BB7"/>
    <w:rsid w:val="0061562E"/>
    <w:rsid w:val="006157C8"/>
    <w:rsid w:val="00615897"/>
    <w:rsid w:val="00615E2E"/>
    <w:rsid w:val="00616162"/>
    <w:rsid w:val="00616AF1"/>
    <w:rsid w:val="00616AFF"/>
    <w:rsid w:val="00616DFE"/>
    <w:rsid w:val="00617303"/>
    <w:rsid w:val="0061794B"/>
    <w:rsid w:val="0061798B"/>
    <w:rsid w:val="0062049C"/>
    <w:rsid w:val="00620849"/>
    <w:rsid w:val="006210C7"/>
    <w:rsid w:val="0062161B"/>
    <w:rsid w:val="006217D3"/>
    <w:rsid w:val="006242BB"/>
    <w:rsid w:val="00624843"/>
    <w:rsid w:val="0062508E"/>
    <w:rsid w:val="00625218"/>
    <w:rsid w:val="00625261"/>
    <w:rsid w:val="0062546B"/>
    <w:rsid w:val="006262F8"/>
    <w:rsid w:val="00626525"/>
    <w:rsid w:val="00632533"/>
    <w:rsid w:val="00632A87"/>
    <w:rsid w:val="00632C26"/>
    <w:rsid w:val="00634D2C"/>
    <w:rsid w:val="006352A5"/>
    <w:rsid w:val="00635600"/>
    <w:rsid w:val="0063656E"/>
    <w:rsid w:val="006365CA"/>
    <w:rsid w:val="00641800"/>
    <w:rsid w:val="00643AC6"/>
    <w:rsid w:val="00644137"/>
    <w:rsid w:val="00645CC1"/>
    <w:rsid w:val="00646002"/>
    <w:rsid w:val="0064600B"/>
    <w:rsid w:val="006465BD"/>
    <w:rsid w:val="00646BFC"/>
    <w:rsid w:val="00646EC7"/>
    <w:rsid w:val="00646F9B"/>
    <w:rsid w:val="00647C7D"/>
    <w:rsid w:val="00647D0C"/>
    <w:rsid w:val="00647DB3"/>
    <w:rsid w:val="006504D2"/>
    <w:rsid w:val="00650B5A"/>
    <w:rsid w:val="00650E5A"/>
    <w:rsid w:val="006517E7"/>
    <w:rsid w:val="00651861"/>
    <w:rsid w:val="0065192D"/>
    <w:rsid w:val="00652481"/>
    <w:rsid w:val="00652B1C"/>
    <w:rsid w:val="0065440F"/>
    <w:rsid w:val="0065590C"/>
    <w:rsid w:val="00655A20"/>
    <w:rsid w:val="00655F3A"/>
    <w:rsid w:val="00656B7D"/>
    <w:rsid w:val="0065712C"/>
    <w:rsid w:val="0066023D"/>
    <w:rsid w:val="00660E92"/>
    <w:rsid w:val="00662603"/>
    <w:rsid w:val="00662C6F"/>
    <w:rsid w:val="006631A3"/>
    <w:rsid w:val="0066342D"/>
    <w:rsid w:val="00664EED"/>
    <w:rsid w:val="006652D6"/>
    <w:rsid w:val="006659A1"/>
    <w:rsid w:val="00667060"/>
    <w:rsid w:val="00667265"/>
    <w:rsid w:val="006676F8"/>
    <w:rsid w:val="0067011D"/>
    <w:rsid w:val="00671704"/>
    <w:rsid w:val="00671B78"/>
    <w:rsid w:val="00671E62"/>
    <w:rsid w:val="006726A0"/>
    <w:rsid w:val="0067431F"/>
    <w:rsid w:val="00675D6B"/>
    <w:rsid w:val="0067703D"/>
    <w:rsid w:val="0067724C"/>
    <w:rsid w:val="006775EB"/>
    <w:rsid w:val="0068060B"/>
    <w:rsid w:val="00680A79"/>
    <w:rsid w:val="006813D6"/>
    <w:rsid w:val="00681721"/>
    <w:rsid w:val="006820EB"/>
    <w:rsid w:val="006828FB"/>
    <w:rsid w:val="00682973"/>
    <w:rsid w:val="00683542"/>
    <w:rsid w:val="0068433E"/>
    <w:rsid w:val="006846F2"/>
    <w:rsid w:val="00684844"/>
    <w:rsid w:val="00685472"/>
    <w:rsid w:val="00685898"/>
    <w:rsid w:val="006864E3"/>
    <w:rsid w:val="0068739B"/>
    <w:rsid w:val="00687E41"/>
    <w:rsid w:val="0069016E"/>
    <w:rsid w:val="00691300"/>
    <w:rsid w:val="00691534"/>
    <w:rsid w:val="0069181D"/>
    <w:rsid w:val="00691CF5"/>
    <w:rsid w:val="0069214F"/>
    <w:rsid w:val="0069231E"/>
    <w:rsid w:val="00692BE8"/>
    <w:rsid w:val="00693004"/>
    <w:rsid w:val="006939CB"/>
    <w:rsid w:val="0069426D"/>
    <w:rsid w:val="00694E24"/>
    <w:rsid w:val="00695150"/>
    <w:rsid w:val="0069551F"/>
    <w:rsid w:val="00695787"/>
    <w:rsid w:val="0069654F"/>
    <w:rsid w:val="006967C3"/>
    <w:rsid w:val="00696B52"/>
    <w:rsid w:val="006975E4"/>
    <w:rsid w:val="006A0B2F"/>
    <w:rsid w:val="006A0E39"/>
    <w:rsid w:val="006A0E56"/>
    <w:rsid w:val="006A14AE"/>
    <w:rsid w:val="006A1748"/>
    <w:rsid w:val="006A1802"/>
    <w:rsid w:val="006A1EDE"/>
    <w:rsid w:val="006A2E87"/>
    <w:rsid w:val="006A3337"/>
    <w:rsid w:val="006A3CD2"/>
    <w:rsid w:val="006A53CE"/>
    <w:rsid w:val="006A55D9"/>
    <w:rsid w:val="006A59B5"/>
    <w:rsid w:val="006A5F67"/>
    <w:rsid w:val="006A6E66"/>
    <w:rsid w:val="006A7092"/>
    <w:rsid w:val="006A710F"/>
    <w:rsid w:val="006A7D98"/>
    <w:rsid w:val="006A7FB8"/>
    <w:rsid w:val="006B0279"/>
    <w:rsid w:val="006B0C7A"/>
    <w:rsid w:val="006B12A8"/>
    <w:rsid w:val="006B14CA"/>
    <w:rsid w:val="006B1993"/>
    <w:rsid w:val="006B2D2A"/>
    <w:rsid w:val="006B3182"/>
    <w:rsid w:val="006B3C78"/>
    <w:rsid w:val="006B422A"/>
    <w:rsid w:val="006B4FF6"/>
    <w:rsid w:val="006B53DA"/>
    <w:rsid w:val="006B6734"/>
    <w:rsid w:val="006B6ED4"/>
    <w:rsid w:val="006B7601"/>
    <w:rsid w:val="006B7D99"/>
    <w:rsid w:val="006C1052"/>
    <w:rsid w:val="006C20EA"/>
    <w:rsid w:val="006C2F52"/>
    <w:rsid w:val="006C4245"/>
    <w:rsid w:val="006C5628"/>
    <w:rsid w:val="006C5B5C"/>
    <w:rsid w:val="006C5C50"/>
    <w:rsid w:val="006C676C"/>
    <w:rsid w:val="006C6A11"/>
    <w:rsid w:val="006C73AE"/>
    <w:rsid w:val="006C7808"/>
    <w:rsid w:val="006C7BB9"/>
    <w:rsid w:val="006D1017"/>
    <w:rsid w:val="006D10C1"/>
    <w:rsid w:val="006D1373"/>
    <w:rsid w:val="006D21EE"/>
    <w:rsid w:val="006D48A0"/>
    <w:rsid w:val="006D4BAC"/>
    <w:rsid w:val="006D4D53"/>
    <w:rsid w:val="006D4ECE"/>
    <w:rsid w:val="006D4F2F"/>
    <w:rsid w:val="006D5437"/>
    <w:rsid w:val="006D567C"/>
    <w:rsid w:val="006D6078"/>
    <w:rsid w:val="006D6CAD"/>
    <w:rsid w:val="006D73B9"/>
    <w:rsid w:val="006D7548"/>
    <w:rsid w:val="006D7AFF"/>
    <w:rsid w:val="006E0324"/>
    <w:rsid w:val="006E0CCD"/>
    <w:rsid w:val="006E15D8"/>
    <w:rsid w:val="006E16F1"/>
    <w:rsid w:val="006E1C9A"/>
    <w:rsid w:val="006E3023"/>
    <w:rsid w:val="006E31B0"/>
    <w:rsid w:val="006E35F8"/>
    <w:rsid w:val="006E3A4A"/>
    <w:rsid w:val="006E4461"/>
    <w:rsid w:val="006E47C4"/>
    <w:rsid w:val="006E4B96"/>
    <w:rsid w:val="006E5A43"/>
    <w:rsid w:val="006E5D15"/>
    <w:rsid w:val="006E5FE1"/>
    <w:rsid w:val="006E6510"/>
    <w:rsid w:val="006E6C37"/>
    <w:rsid w:val="006E7045"/>
    <w:rsid w:val="006E7350"/>
    <w:rsid w:val="006E7751"/>
    <w:rsid w:val="006F02E6"/>
    <w:rsid w:val="006F0CB8"/>
    <w:rsid w:val="006F0E6E"/>
    <w:rsid w:val="006F11B7"/>
    <w:rsid w:val="006F1355"/>
    <w:rsid w:val="006F153E"/>
    <w:rsid w:val="006F246A"/>
    <w:rsid w:val="006F24A4"/>
    <w:rsid w:val="006F2E78"/>
    <w:rsid w:val="006F3A90"/>
    <w:rsid w:val="006F3ED0"/>
    <w:rsid w:val="006F4360"/>
    <w:rsid w:val="006F44A6"/>
    <w:rsid w:val="006F48D0"/>
    <w:rsid w:val="006F4A75"/>
    <w:rsid w:val="006F4C24"/>
    <w:rsid w:val="006F5779"/>
    <w:rsid w:val="006F5D0B"/>
    <w:rsid w:val="006F5F06"/>
    <w:rsid w:val="006F6302"/>
    <w:rsid w:val="006F659A"/>
    <w:rsid w:val="006F6CD9"/>
    <w:rsid w:val="006F7228"/>
    <w:rsid w:val="006F7856"/>
    <w:rsid w:val="00700397"/>
    <w:rsid w:val="0070258D"/>
    <w:rsid w:val="00702753"/>
    <w:rsid w:val="00702915"/>
    <w:rsid w:val="00702E22"/>
    <w:rsid w:val="00704C9E"/>
    <w:rsid w:val="007067B7"/>
    <w:rsid w:val="007069AD"/>
    <w:rsid w:val="007076A6"/>
    <w:rsid w:val="00707922"/>
    <w:rsid w:val="007079CE"/>
    <w:rsid w:val="00710416"/>
    <w:rsid w:val="00712AFA"/>
    <w:rsid w:val="00712AFC"/>
    <w:rsid w:val="00713288"/>
    <w:rsid w:val="0071476D"/>
    <w:rsid w:val="0071537A"/>
    <w:rsid w:val="00715989"/>
    <w:rsid w:val="00715FB5"/>
    <w:rsid w:val="00716342"/>
    <w:rsid w:val="00716C77"/>
    <w:rsid w:val="00717D0D"/>
    <w:rsid w:val="0072080F"/>
    <w:rsid w:val="00720BB1"/>
    <w:rsid w:val="00720EE0"/>
    <w:rsid w:val="007215FE"/>
    <w:rsid w:val="0072262C"/>
    <w:rsid w:val="00722FDE"/>
    <w:rsid w:val="0072335D"/>
    <w:rsid w:val="007238AF"/>
    <w:rsid w:val="00723904"/>
    <w:rsid w:val="00723C3B"/>
    <w:rsid w:val="00723CE1"/>
    <w:rsid w:val="00724B72"/>
    <w:rsid w:val="00724CF0"/>
    <w:rsid w:val="0072550F"/>
    <w:rsid w:val="007256D8"/>
    <w:rsid w:val="00725EAF"/>
    <w:rsid w:val="00725F51"/>
    <w:rsid w:val="0072635D"/>
    <w:rsid w:val="007279D1"/>
    <w:rsid w:val="00727B25"/>
    <w:rsid w:val="007306EA"/>
    <w:rsid w:val="00731795"/>
    <w:rsid w:val="00731AE9"/>
    <w:rsid w:val="0073245D"/>
    <w:rsid w:val="007325C4"/>
    <w:rsid w:val="0073280A"/>
    <w:rsid w:val="00732C11"/>
    <w:rsid w:val="00733110"/>
    <w:rsid w:val="00733226"/>
    <w:rsid w:val="00733842"/>
    <w:rsid w:val="00733A3E"/>
    <w:rsid w:val="00733E62"/>
    <w:rsid w:val="00734465"/>
    <w:rsid w:val="00734EC5"/>
    <w:rsid w:val="00736579"/>
    <w:rsid w:val="007368A7"/>
    <w:rsid w:val="0073717B"/>
    <w:rsid w:val="007376B1"/>
    <w:rsid w:val="00737B18"/>
    <w:rsid w:val="00741602"/>
    <w:rsid w:val="00742424"/>
    <w:rsid w:val="007426AD"/>
    <w:rsid w:val="00742E42"/>
    <w:rsid w:val="0074342D"/>
    <w:rsid w:val="007434E7"/>
    <w:rsid w:val="007437A8"/>
    <w:rsid w:val="00744145"/>
    <w:rsid w:val="007444B1"/>
    <w:rsid w:val="0074473B"/>
    <w:rsid w:val="00745043"/>
    <w:rsid w:val="00746574"/>
    <w:rsid w:val="007469A6"/>
    <w:rsid w:val="00747005"/>
    <w:rsid w:val="007473A5"/>
    <w:rsid w:val="0074774B"/>
    <w:rsid w:val="00747A7D"/>
    <w:rsid w:val="00747FDD"/>
    <w:rsid w:val="00750333"/>
    <w:rsid w:val="00750E5A"/>
    <w:rsid w:val="00750F4B"/>
    <w:rsid w:val="0075157D"/>
    <w:rsid w:val="00751CC0"/>
    <w:rsid w:val="00752022"/>
    <w:rsid w:val="00752384"/>
    <w:rsid w:val="0075279B"/>
    <w:rsid w:val="00752E2D"/>
    <w:rsid w:val="00753336"/>
    <w:rsid w:val="007535FA"/>
    <w:rsid w:val="00753B5D"/>
    <w:rsid w:val="007541E2"/>
    <w:rsid w:val="00755086"/>
    <w:rsid w:val="0075508D"/>
    <w:rsid w:val="0075527C"/>
    <w:rsid w:val="00755428"/>
    <w:rsid w:val="0075584F"/>
    <w:rsid w:val="0075590A"/>
    <w:rsid w:val="007564A0"/>
    <w:rsid w:val="00756CB3"/>
    <w:rsid w:val="0075732E"/>
    <w:rsid w:val="007577E2"/>
    <w:rsid w:val="00757AA9"/>
    <w:rsid w:val="00760150"/>
    <w:rsid w:val="0076098D"/>
    <w:rsid w:val="007611C9"/>
    <w:rsid w:val="00761EA5"/>
    <w:rsid w:val="007622B3"/>
    <w:rsid w:val="00765882"/>
    <w:rsid w:val="00766FEA"/>
    <w:rsid w:val="0076718C"/>
    <w:rsid w:val="007671E2"/>
    <w:rsid w:val="00767C44"/>
    <w:rsid w:val="00771525"/>
    <w:rsid w:val="007720EB"/>
    <w:rsid w:val="007730D9"/>
    <w:rsid w:val="007733EF"/>
    <w:rsid w:val="0077351F"/>
    <w:rsid w:val="00773D9B"/>
    <w:rsid w:val="00773EB8"/>
    <w:rsid w:val="0077408C"/>
    <w:rsid w:val="00774D7B"/>
    <w:rsid w:val="007755F9"/>
    <w:rsid w:val="007758D5"/>
    <w:rsid w:val="00775FD5"/>
    <w:rsid w:val="00776865"/>
    <w:rsid w:val="00777CE7"/>
    <w:rsid w:val="007805D8"/>
    <w:rsid w:val="00780D2F"/>
    <w:rsid w:val="007810BC"/>
    <w:rsid w:val="007816C9"/>
    <w:rsid w:val="00782050"/>
    <w:rsid w:val="007825DC"/>
    <w:rsid w:val="00783DD9"/>
    <w:rsid w:val="00785DB7"/>
    <w:rsid w:val="00785E72"/>
    <w:rsid w:val="00786043"/>
    <w:rsid w:val="00786190"/>
    <w:rsid w:val="007872D2"/>
    <w:rsid w:val="007873F6"/>
    <w:rsid w:val="00787494"/>
    <w:rsid w:val="00787FF6"/>
    <w:rsid w:val="0079069D"/>
    <w:rsid w:val="0079135B"/>
    <w:rsid w:val="00791686"/>
    <w:rsid w:val="00791D92"/>
    <w:rsid w:val="0079205A"/>
    <w:rsid w:val="00792107"/>
    <w:rsid w:val="0079278A"/>
    <w:rsid w:val="00792E89"/>
    <w:rsid w:val="00792EF5"/>
    <w:rsid w:val="00792FD9"/>
    <w:rsid w:val="0079302C"/>
    <w:rsid w:val="0079305B"/>
    <w:rsid w:val="00793118"/>
    <w:rsid w:val="00793F8B"/>
    <w:rsid w:val="0079428B"/>
    <w:rsid w:val="00794592"/>
    <w:rsid w:val="00795B29"/>
    <w:rsid w:val="00795FDA"/>
    <w:rsid w:val="007966F8"/>
    <w:rsid w:val="00796A41"/>
    <w:rsid w:val="00796C00"/>
    <w:rsid w:val="00796D46"/>
    <w:rsid w:val="00796FFD"/>
    <w:rsid w:val="00797F4A"/>
    <w:rsid w:val="007A03F0"/>
    <w:rsid w:val="007A052C"/>
    <w:rsid w:val="007A08BD"/>
    <w:rsid w:val="007A0915"/>
    <w:rsid w:val="007A15DE"/>
    <w:rsid w:val="007A1AD2"/>
    <w:rsid w:val="007A1B67"/>
    <w:rsid w:val="007A1FCD"/>
    <w:rsid w:val="007A21ED"/>
    <w:rsid w:val="007A37F5"/>
    <w:rsid w:val="007A3FAB"/>
    <w:rsid w:val="007A497C"/>
    <w:rsid w:val="007A53A2"/>
    <w:rsid w:val="007A550A"/>
    <w:rsid w:val="007A6369"/>
    <w:rsid w:val="007A65D2"/>
    <w:rsid w:val="007A6CA0"/>
    <w:rsid w:val="007A6EA4"/>
    <w:rsid w:val="007A7009"/>
    <w:rsid w:val="007A7611"/>
    <w:rsid w:val="007A79C3"/>
    <w:rsid w:val="007B04E7"/>
    <w:rsid w:val="007B06A6"/>
    <w:rsid w:val="007B12AB"/>
    <w:rsid w:val="007B1536"/>
    <w:rsid w:val="007B1769"/>
    <w:rsid w:val="007B23F8"/>
    <w:rsid w:val="007B26A1"/>
    <w:rsid w:val="007B3287"/>
    <w:rsid w:val="007B361D"/>
    <w:rsid w:val="007B3A04"/>
    <w:rsid w:val="007B4109"/>
    <w:rsid w:val="007B4A4A"/>
    <w:rsid w:val="007B4A6C"/>
    <w:rsid w:val="007B4BBD"/>
    <w:rsid w:val="007B51BC"/>
    <w:rsid w:val="007B5D0E"/>
    <w:rsid w:val="007B64B3"/>
    <w:rsid w:val="007B689F"/>
    <w:rsid w:val="007B6CEB"/>
    <w:rsid w:val="007B6D69"/>
    <w:rsid w:val="007B72CA"/>
    <w:rsid w:val="007B7427"/>
    <w:rsid w:val="007B7AC4"/>
    <w:rsid w:val="007B7B04"/>
    <w:rsid w:val="007C1149"/>
    <w:rsid w:val="007C2043"/>
    <w:rsid w:val="007C2AD3"/>
    <w:rsid w:val="007C2BD9"/>
    <w:rsid w:val="007C2DDC"/>
    <w:rsid w:val="007C327C"/>
    <w:rsid w:val="007C3295"/>
    <w:rsid w:val="007C361D"/>
    <w:rsid w:val="007C3673"/>
    <w:rsid w:val="007C39F9"/>
    <w:rsid w:val="007C4505"/>
    <w:rsid w:val="007C4535"/>
    <w:rsid w:val="007C4687"/>
    <w:rsid w:val="007C4D55"/>
    <w:rsid w:val="007C51CF"/>
    <w:rsid w:val="007C7739"/>
    <w:rsid w:val="007C7B4B"/>
    <w:rsid w:val="007D04E4"/>
    <w:rsid w:val="007D0A1E"/>
    <w:rsid w:val="007D0E68"/>
    <w:rsid w:val="007D1CDE"/>
    <w:rsid w:val="007D2CCB"/>
    <w:rsid w:val="007D2F74"/>
    <w:rsid w:val="007D46DF"/>
    <w:rsid w:val="007D4B62"/>
    <w:rsid w:val="007D5C55"/>
    <w:rsid w:val="007D5EA6"/>
    <w:rsid w:val="007D6F36"/>
    <w:rsid w:val="007D7179"/>
    <w:rsid w:val="007D739C"/>
    <w:rsid w:val="007D73BE"/>
    <w:rsid w:val="007E012E"/>
    <w:rsid w:val="007E03FA"/>
    <w:rsid w:val="007E0667"/>
    <w:rsid w:val="007E0C8E"/>
    <w:rsid w:val="007E0CEF"/>
    <w:rsid w:val="007E19E6"/>
    <w:rsid w:val="007E28C3"/>
    <w:rsid w:val="007E2CF9"/>
    <w:rsid w:val="007E3F85"/>
    <w:rsid w:val="007E62D2"/>
    <w:rsid w:val="007E7A35"/>
    <w:rsid w:val="007E7CB1"/>
    <w:rsid w:val="007F0641"/>
    <w:rsid w:val="007F0868"/>
    <w:rsid w:val="007F1644"/>
    <w:rsid w:val="007F191F"/>
    <w:rsid w:val="007F1B0A"/>
    <w:rsid w:val="007F1B30"/>
    <w:rsid w:val="007F1F76"/>
    <w:rsid w:val="007F2C6D"/>
    <w:rsid w:val="007F398D"/>
    <w:rsid w:val="007F3E0F"/>
    <w:rsid w:val="007F5C9A"/>
    <w:rsid w:val="007F62DA"/>
    <w:rsid w:val="007F6691"/>
    <w:rsid w:val="007F6981"/>
    <w:rsid w:val="007F6998"/>
    <w:rsid w:val="007F69DF"/>
    <w:rsid w:val="007F6A1C"/>
    <w:rsid w:val="007F6D8F"/>
    <w:rsid w:val="007F760A"/>
    <w:rsid w:val="007F762D"/>
    <w:rsid w:val="007F7C37"/>
    <w:rsid w:val="007F7E99"/>
    <w:rsid w:val="00800052"/>
    <w:rsid w:val="00800581"/>
    <w:rsid w:val="0080097C"/>
    <w:rsid w:val="00801378"/>
    <w:rsid w:val="008034B2"/>
    <w:rsid w:val="00803F50"/>
    <w:rsid w:val="00804721"/>
    <w:rsid w:val="00804CB9"/>
    <w:rsid w:val="0080599C"/>
    <w:rsid w:val="00806133"/>
    <w:rsid w:val="008062D0"/>
    <w:rsid w:val="0080651D"/>
    <w:rsid w:val="008067BF"/>
    <w:rsid w:val="00807188"/>
    <w:rsid w:val="008074A4"/>
    <w:rsid w:val="008076D8"/>
    <w:rsid w:val="00807EBD"/>
    <w:rsid w:val="00811682"/>
    <w:rsid w:val="0081205E"/>
    <w:rsid w:val="008120DF"/>
    <w:rsid w:val="008120E9"/>
    <w:rsid w:val="008123A3"/>
    <w:rsid w:val="00812676"/>
    <w:rsid w:val="0081345E"/>
    <w:rsid w:val="008134FF"/>
    <w:rsid w:val="0081370D"/>
    <w:rsid w:val="008137EE"/>
    <w:rsid w:val="00813E6D"/>
    <w:rsid w:val="00813F7C"/>
    <w:rsid w:val="008150B4"/>
    <w:rsid w:val="0081531A"/>
    <w:rsid w:val="00815DE0"/>
    <w:rsid w:val="008165E4"/>
    <w:rsid w:val="00816A69"/>
    <w:rsid w:val="0081779F"/>
    <w:rsid w:val="008179D6"/>
    <w:rsid w:val="00817DB4"/>
    <w:rsid w:val="008203E9"/>
    <w:rsid w:val="00820B1E"/>
    <w:rsid w:val="00821617"/>
    <w:rsid w:val="00821D9E"/>
    <w:rsid w:val="00821ED0"/>
    <w:rsid w:val="00822B3A"/>
    <w:rsid w:val="00823BB0"/>
    <w:rsid w:val="008247CD"/>
    <w:rsid w:val="00825B65"/>
    <w:rsid w:val="008260F2"/>
    <w:rsid w:val="00826114"/>
    <w:rsid w:val="0082615C"/>
    <w:rsid w:val="008261BE"/>
    <w:rsid w:val="00826235"/>
    <w:rsid w:val="00826ACC"/>
    <w:rsid w:val="00826BA4"/>
    <w:rsid w:val="00827BB1"/>
    <w:rsid w:val="00830145"/>
    <w:rsid w:val="00830325"/>
    <w:rsid w:val="00830424"/>
    <w:rsid w:val="008315A4"/>
    <w:rsid w:val="008320CE"/>
    <w:rsid w:val="008329AD"/>
    <w:rsid w:val="00832D86"/>
    <w:rsid w:val="008331B5"/>
    <w:rsid w:val="0083355E"/>
    <w:rsid w:val="008336B2"/>
    <w:rsid w:val="00834088"/>
    <w:rsid w:val="00834568"/>
    <w:rsid w:val="008350DA"/>
    <w:rsid w:val="00835518"/>
    <w:rsid w:val="00835827"/>
    <w:rsid w:val="00835EE3"/>
    <w:rsid w:val="00837EF4"/>
    <w:rsid w:val="008406A1"/>
    <w:rsid w:val="008421CC"/>
    <w:rsid w:val="008429C7"/>
    <w:rsid w:val="00843167"/>
    <w:rsid w:val="00844154"/>
    <w:rsid w:val="008447E9"/>
    <w:rsid w:val="00844E7A"/>
    <w:rsid w:val="0084517B"/>
    <w:rsid w:val="00845AEF"/>
    <w:rsid w:val="00845BF3"/>
    <w:rsid w:val="00845E45"/>
    <w:rsid w:val="008460C3"/>
    <w:rsid w:val="00846680"/>
    <w:rsid w:val="00846B4F"/>
    <w:rsid w:val="00846EB5"/>
    <w:rsid w:val="00847337"/>
    <w:rsid w:val="00847620"/>
    <w:rsid w:val="00847F50"/>
    <w:rsid w:val="00852239"/>
    <w:rsid w:val="0085352F"/>
    <w:rsid w:val="00853D2C"/>
    <w:rsid w:val="008549EA"/>
    <w:rsid w:val="00854CC2"/>
    <w:rsid w:val="00855305"/>
    <w:rsid w:val="0085530D"/>
    <w:rsid w:val="00855F28"/>
    <w:rsid w:val="00856923"/>
    <w:rsid w:val="00857037"/>
    <w:rsid w:val="008606DE"/>
    <w:rsid w:val="00860FD0"/>
    <w:rsid w:val="00862435"/>
    <w:rsid w:val="00862456"/>
    <w:rsid w:val="008624BD"/>
    <w:rsid w:val="00862665"/>
    <w:rsid w:val="00862D02"/>
    <w:rsid w:val="00863073"/>
    <w:rsid w:val="008631C6"/>
    <w:rsid w:val="00863200"/>
    <w:rsid w:val="00863491"/>
    <w:rsid w:val="00863607"/>
    <w:rsid w:val="00863941"/>
    <w:rsid w:val="00863C6C"/>
    <w:rsid w:val="008641C1"/>
    <w:rsid w:val="00865489"/>
    <w:rsid w:val="00865AA7"/>
    <w:rsid w:val="00866B72"/>
    <w:rsid w:val="008708E4"/>
    <w:rsid w:val="00871053"/>
    <w:rsid w:val="0087175F"/>
    <w:rsid w:val="008718D1"/>
    <w:rsid w:val="00871C9C"/>
    <w:rsid w:val="00871EE1"/>
    <w:rsid w:val="00872BC2"/>
    <w:rsid w:val="00873354"/>
    <w:rsid w:val="00873467"/>
    <w:rsid w:val="00873BC5"/>
    <w:rsid w:val="0087625B"/>
    <w:rsid w:val="0088034E"/>
    <w:rsid w:val="00880450"/>
    <w:rsid w:val="00880768"/>
    <w:rsid w:val="00880C43"/>
    <w:rsid w:val="0088103B"/>
    <w:rsid w:val="0088162E"/>
    <w:rsid w:val="008821EB"/>
    <w:rsid w:val="00882525"/>
    <w:rsid w:val="0088319F"/>
    <w:rsid w:val="008834FB"/>
    <w:rsid w:val="00883859"/>
    <w:rsid w:val="00883ABB"/>
    <w:rsid w:val="0088401B"/>
    <w:rsid w:val="0088410D"/>
    <w:rsid w:val="00884274"/>
    <w:rsid w:val="0088495D"/>
    <w:rsid w:val="00885948"/>
    <w:rsid w:val="008860FA"/>
    <w:rsid w:val="00891872"/>
    <w:rsid w:val="00893B9E"/>
    <w:rsid w:val="0089462A"/>
    <w:rsid w:val="00894F07"/>
    <w:rsid w:val="00895B3A"/>
    <w:rsid w:val="008965D3"/>
    <w:rsid w:val="008973ED"/>
    <w:rsid w:val="008A0548"/>
    <w:rsid w:val="008A09E1"/>
    <w:rsid w:val="008A0F4F"/>
    <w:rsid w:val="008A1213"/>
    <w:rsid w:val="008A1298"/>
    <w:rsid w:val="008A14E9"/>
    <w:rsid w:val="008A18F3"/>
    <w:rsid w:val="008A23A6"/>
    <w:rsid w:val="008A269C"/>
    <w:rsid w:val="008A2AA3"/>
    <w:rsid w:val="008A2D3B"/>
    <w:rsid w:val="008A3371"/>
    <w:rsid w:val="008A440B"/>
    <w:rsid w:val="008A450D"/>
    <w:rsid w:val="008A56FD"/>
    <w:rsid w:val="008A66C4"/>
    <w:rsid w:val="008A71E7"/>
    <w:rsid w:val="008A725A"/>
    <w:rsid w:val="008A7C03"/>
    <w:rsid w:val="008B0F1E"/>
    <w:rsid w:val="008B0F98"/>
    <w:rsid w:val="008B281A"/>
    <w:rsid w:val="008B2BF5"/>
    <w:rsid w:val="008B2F2D"/>
    <w:rsid w:val="008B3092"/>
    <w:rsid w:val="008B3735"/>
    <w:rsid w:val="008B388D"/>
    <w:rsid w:val="008B4538"/>
    <w:rsid w:val="008B4E43"/>
    <w:rsid w:val="008B4F63"/>
    <w:rsid w:val="008B4FD5"/>
    <w:rsid w:val="008B5B79"/>
    <w:rsid w:val="008B621F"/>
    <w:rsid w:val="008B62F6"/>
    <w:rsid w:val="008B6F5D"/>
    <w:rsid w:val="008B7EE2"/>
    <w:rsid w:val="008C05F6"/>
    <w:rsid w:val="008C0B54"/>
    <w:rsid w:val="008C1ACF"/>
    <w:rsid w:val="008C2F4D"/>
    <w:rsid w:val="008C2FB8"/>
    <w:rsid w:val="008C31D5"/>
    <w:rsid w:val="008C31FF"/>
    <w:rsid w:val="008C36E8"/>
    <w:rsid w:val="008C375A"/>
    <w:rsid w:val="008C41AC"/>
    <w:rsid w:val="008C53E8"/>
    <w:rsid w:val="008C5F4F"/>
    <w:rsid w:val="008C608E"/>
    <w:rsid w:val="008C6B2F"/>
    <w:rsid w:val="008D09A4"/>
    <w:rsid w:val="008D0CFC"/>
    <w:rsid w:val="008D1257"/>
    <w:rsid w:val="008D125A"/>
    <w:rsid w:val="008D148A"/>
    <w:rsid w:val="008D23F3"/>
    <w:rsid w:val="008D2483"/>
    <w:rsid w:val="008D2E28"/>
    <w:rsid w:val="008D3978"/>
    <w:rsid w:val="008D47E8"/>
    <w:rsid w:val="008D482B"/>
    <w:rsid w:val="008D4FEB"/>
    <w:rsid w:val="008D5C24"/>
    <w:rsid w:val="008D6BA5"/>
    <w:rsid w:val="008D7CFB"/>
    <w:rsid w:val="008E004E"/>
    <w:rsid w:val="008E028A"/>
    <w:rsid w:val="008E0B6A"/>
    <w:rsid w:val="008E0E20"/>
    <w:rsid w:val="008E2244"/>
    <w:rsid w:val="008E2D24"/>
    <w:rsid w:val="008E3227"/>
    <w:rsid w:val="008E370C"/>
    <w:rsid w:val="008E3A34"/>
    <w:rsid w:val="008E480A"/>
    <w:rsid w:val="008E5F23"/>
    <w:rsid w:val="008E6ADF"/>
    <w:rsid w:val="008E7254"/>
    <w:rsid w:val="008F131E"/>
    <w:rsid w:val="008F14CA"/>
    <w:rsid w:val="008F1505"/>
    <w:rsid w:val="008F243F"/>
    <w:rsid w:val="008F3D2C"/>
    <w:rsid w:val="008F4064"/>
    <w:rsid w:val="008F41F1"/>
    <w:rsid w:val="008F4581"/>
    <w:rsid w:val="008F45F5"/>
    <w:rsid w:val="008F4D6F"/>
    <w:rsid w:val="008F52D4"/>
    <w:rsid w:val="008F55BC"/>
    <w:rsid w:val="008F61B1"/>
    <w:rsid w:val="008F6F8F"/>
    <w:rsid w:val="009002A0"/>
    <w:rsid w:val="009003F2"/>
    <w:rsid w:val="009010C8"/>
    <w:rsid w:val="009017A1"/>
    <w:rsid w:val="0090189D"/>
    <w:rsid w:val="00902189"/>
    <w:rsid w:val="009023DB"/>
    <w:rsid w:val="00902471"/>
    <w:rsid w:val="00903BCA"/>
    <w:rsid w:val="00904012"/>
    <w:rsid w:val="00904462"/>
    <w:rsid w:val="009046D5"/>
    <w:rsid w:val="0090582A"/>
    <w:rsid w:val="00905924"/>
    <w:rsid w:val="00905F18"/>
    <w:rsid w:val="00906535"/>
    <w:rsid w:val="00906B8D"/>
    <w:rsid w:val="00906ED6"/>
    <w:rsid w:val="0090739E"/>
    <w:rsid w:val="009107FB"/>
    <w:rsid w:val="0091098E"/>
    <w:rsid w:val="009110C1"/>
    <w:rsid w:val="00911393"/>
    <w:rsid w:val="00911704"/>
    <w:rsid w:val="00911DE8"/>
    <w:rsid w:val="00913424"/>
    <w:rsid w:val="00913F30"/>
    <w:rsid w:val="009144F5"/>
    <w:rsid w:val="0091486E"/>
    <w:rsid w:val="009149D8"/>
    <w:rsid w:val="00914DB1"/>
    <w:rsid w:val="0091515D"/>
    <w:rsid w:val="00915430"/>
    <w:rsid w:val="00915551"/>
    <w:rsid w:val="00915A0A"/>
    <w:rsid w:val="009169C4"/>
    <w:rsid w:val="00916A3F"/>
    <w:rsid w:val="00916E2A"/>
    <w:rsid w:val="00917BD5"/>
    <w:rsid w:val="00917C21"/>
    <w:rsid w:val="00920731"/>
    <w:rsid w:val="009208AF"/>
    <w:rsid w:val="00920A4C"/>
    <w:rsid w:val="00920C7F"/>
    <w:rsid w:val="00920C8A"/>
    <w:rsid w:val="00921787"/>
    <w:rsid w:val="00921F0C"/>
    <w:rsid w:val="009221E8"/>
    <w:rsid w:val="00922A26"/>
    <w:rsid w:val="00922AB2"/>
    <w:rsid w:val="009241FE"/>
    <w:rsid w:val="00925918"/>
    <w:rsid w:val="009259D6"/>
    <w:rsid w:val="00925FB2"/>
    <w:rsid w:val="0092603B"/>
    <w:rsid w:val="009266DA"/>
    <w:rsid w:val="009268E0"/>
    <w:rsid w:val="0092717D"/>
    <w:rsid w:val="009278CE"/>
    <w:rsid w:val="009311C3"/>
    <w:rsid w:val="00931326"/>
    <w:rsid w:val="0093175D"/>
    <w:rsid w:val="00931926"/>
    <w:rsid w:val="00931DBF"/>
    <w:rsid w:val="0093252A"/>
    <w:rsid w:val="00933895"/>
    <w:rsid w:val="00933952"/>
    <w:rsid w:val="00933E37"/>
    <w:rsid w:val="00933E46"/>
    <w:rsid w:val="00934740"/>
    <w:rsid w:val="009357CD"/>
    <w:rsid w:val="009369D0"/>
    <w:rsid w:val="009373AC"/>
    <w:rsid w:val="00937665"/>
    <w:rsid w:val="00937719"/>
    <w:rsid w:val="009378D5"/>
    <w:rsid w:val="00937900"/>
    <w:rsid w:val="00937BAA"/>
    <w:rsid w:val="00937EC6"/>
    <w:rsid w:val="00940BFD"/>
    <w:rsid w:val="009413C6"/>
    <w:rsid w:val="00941435"/>
    <w:rsid w:val="00941483"/>
    <w:rsid w:val="00942A6A"/>
    <w:rsid w:val="00943589"/>
    <w:rsid w:val="00943732"/>
    <w:rsid w:val="00943824"/>
    <w:rsid w:val="00944421"/>
    <w:rsid w:val="00944C9C"/>
    <w:rsid w:val="00944CF9"/>
    <w:rsid w:val="00945080"/>
    <w:rsid w:val="0094534D"/>
    <w:rsid w:val="009455C4"/>
    <w:rsid w:val="00945AA5"/>
    <w:rsid w:val="00945B7F"/>
    <w:rsid w:val="0094620E"/>
    <w:rsid w:val="0094691E"/>
    <w:rsid w:val="00946A5D"/>
    <w:rsid w:val="00947B12"/>
    <w:rsid w:val="00947EFD"/>
    <w:rsid w:val="009501ED"/>
    <w:rsid w:val="00951075"/>
    <w:rsid w:val="009511B8"/>
    <w:rsid w:val="00952132"/>
    <w:rsid w:val="009522C5"/>
    <w:rsid w:val="00952755"/>
    <w:rsid w:val="00952B51"/>
    <w:rsid w:val="00952B77"/>
    <w:rsid w:val="0095356C"/>
    <w:rsid w:val="009537DA"/>
    <w:rsid w:val="009548B7"/>
    <w:rsid w:val="00954DF2"/>
    <w:rsid w:val="009552E3"/>
    <w:rsid w:val="009555CE"/>
    <w:rsid w:val="009559D2"/>
    <w:rsid w:val="009559EB"/>
    <w:rsid w:val="00956838"/>
    <w:rsid w:val="009575AF"/>
    <w:rsid w:val="00957772"/>
    <w:rsid w:val="009604D7"/>
    <w:rsid w:val="009608AD"/>
    <w:rsid w:val="00960B0A"/>
    <w:rsid w:val="0096195C"/>
    <w:rsid w:val="00961F15"/>
    <w:rsid w:val="00962562"/>
    <w:rsid w:val="00962BE2"/>
    <w:rsid w:val="009635BF"/>
    <w:rsid w:val="00963AF2"/>
    <w:rsid w:val="00963E3E"/>
    <w:rsid w:val="00963F48"/>
    <w:rsid w:val="00965377"/>
    <w:rsid w:val="0096553F"/>
    <w:rsid w:val="009657FD"/>
    <w:rsid w:val="00965B18"/>
    <w:rsid w:val="00965B3E"/>
    <w:rsid w:val="00965D16"/>
    <w:rsid w:val="009672C0"/>
    <w:rsid w:val="00967E51"/>
    <w:rsid w:val="00970009"/>
    <w:rsid w:val="0097039C"/>
    <w:rsid w:val="00971204"/>
    <w:rsid w:val="00971367"/>
    <w:rsid w:val="009716D9"/>
    <w:rsid w:val="00971BA9"/>
    <w:rsid w:val="00971CAC"/>
    <w:rsid w:val="00972108"/>
    <w:rsid w:val="00972AB0"/>
    <w:rsid w:val="00972AE4"/>
    <w:rsid w:val="00973292"/>
    <w:rsid w:val="00973438"/>
    <w:rsid w:val="0097425B"/>
    <w:rsid w:val="00974373"/>
    <w:rsid w:val="0097445A"/>
    <w:rsid w:val="009763BF"/>
    <w:rsid w:val="0097689A"/>
    <w:rsid w:val="009805D7"/>
    <w:rsid w:val="00980C61"/>
    <w:rsid w:val="00981C81"/>
    <w:rsid w:val="00981FDA"/>
    <w:rsid w:val="00983144"/>
    <w:rsid w:val="0098444A"/>
    <w:rsid w:val="00985BCF"/>
    <w:rsid w:val="00986219"/>
    <w:rsid w:val="009866A6"/>
    <w:rsid w:val="00987781"/>
    <w:rsid w:val="00987D41"/>
    <w:rsid w:val="00990347"/>
    <w:rsid w:val="00990D9B"/>
    <w:rsid w:val="00990E55"/>
    <w:rsid w:val="00991997"/>
    <w:rsid w:val="00992E4B"/>
    <w:rsid w:val="009934F4"/>
    <w:rsid w:val="00996096"/>
    <w:rsid w:val="00996754"/>
    <w:rsid w:val="009967A8"/>
    <w:rsid w:val="00996870"/>
    <w:rsid w:val="00996ABC"/>
    <w:rsid w:val="009976DD"/>
    <w:rsid w:val="00997F56"/>
    <w:rsid w:val="009A0B92"/>
    <w:rsid w:val="009A10D7"/>
    <w:rsid w:val="009A1305"/>
    <w:rsid w:val="009A3B43"/>
    <w:rsid w:val="009A569D"/>
    <w:rsid w:val="009A6875"/>
    <w:rsid w:val="009A6E93"/>
    <w:rsid w:val="009A772B"/>
    <w:rsid w:val="009A78C4"/>
    <w:rsid w:val="009A7CFF"/>
    <w:rsid w:val="009A7D05"/>
    <w:rsid w:val="009A7DBA"/>
    <w:rsid w:val="009B1364"/>
    <w:rsid w:val="009B15EA"/>
    <w:rsid w:val="009B167C"/>
    <w:rsid w:val="009B1D84"/>
    <w:rsid w:val="009B45C4"/>
    <w:rsid w:val="009B500D"/>
    <w:rsid w:val="009B5379"/>
    <w:rsid w:val="009B5FE5"/>
    <w:rsid w:val="009B671C"/>
    <w:rsid w:val="009B6ADB"/>
    <w:rsid w:val="009B702B"/>
    <w:rsid w:val="009B7D5C"/>
    <w:rsid w:val="009C0C7E"/>
    <w:rsid w:val="009C1568"/>
    <w:rsid w:val="009C258D"/>
    <w:rsid w:val="009C2E73"/>
    <w:rsid w:val="009C342A"/>
    <w:rsid w:val="009C3B89"/>
    <w:rsid w:val="009C3F67"/>
    <w:rsid w:val="009C3FD2"/>
    <w:rsid w:val="009C462B"/>
    <w:rsid w:val="009C4732"/>
    <w:rsid w:val="009C55CE"/>
    <w:rsid w:val="009C55F6"/>
    <w:rsid w:val="009C5771"/>
    <w:rsid w:val="009C5DA7"/>
    <w:rsid w:val="009C6F52"/>
    <w:rsid w:val="009D1AB7"/>
    <w:rsid w:val="009D2BE4"/>
    <w:rsid w:val="009D4259"/>
    <w:rsid w:val="009D47D4"/>
    <w:rsid w:val="009D551A"/>
    <w:rsid w:val="009D5789"/>
    <w:rsid w:val="009D706F"/>
    <w:rsid w:val="009D71FA"/>
    <w:rsid w:val="009D745D"/>
    <w:rsid w:val="009D7597"/>
    <w:rsid w:val="009D77F8"/>
    <w:rsid w:val="009E1E77"/>
    <w:rsid w:val="009E21D0"/>
    <w:rsid w:val="009E261C"/>
    <w:rsid w:val="009E28B3"/>
    <w:rsid w:val="009E3EA1"/>
    <w:rsid w:val="009E405A"/>
    <w:rsid w:val="009E418F"/>
    <w:rsid w:val="009E46BE"/>
    <w:rsid w:val="009E4FAE"/>
    <w:rsid w:val="009E55F1"/>
    <w:rsid w:val="009E6657"/>
    <w:rsid w:val="009E7368"/>
    <w:rsid w:val="009F0BFB"/>
    <w:rsid w:val="009F104C"/>
    <w:rsid w:val="009F1E15"/>
    <w:rsid w:val="009F1EBE"/>
    <w:rsid w:val="009F2638"/>
    <w:rsid w:val="009F26BE"/>
    <w:rsid w:val="009F2CCD"/>
    <w:rsid w:val="009F33A4"/>
    <w:rsid w:val="009F3D8B"/>
    <w:rsid w:val="009F3DDC"/>
    <w:rsid w:val="009F4314"/>
    <w:rsid w:val="009F4BFC"/>
    <w:rsid w:val="009F4F75"/>
    <w:rsid w:val="009F4F80"/>
    <w:rsid w:val="009F54CD"/>
    <w:rsid w:val="009F588C"/>
    <w:rsid w:val="009F65A0"/>
    <w:rsid w:val="009F65C4"/>
    <w:rsid w:val="009F6787"/>
    <w:rsid w:val="009F759F"/>
    <w:rsid w:val="009F7AEE"/>
    <w:rsid w:val="009F7B96"/>
    <w:rsid w:val="009F7CDF"/>
    <w:rsid w:val="009F7E37"/>
    <w:rsid w:val="00A001EE"/>
    <w:rsid w:val="00A0065F"/>
    <w:rsid w:val="00A007FB"/>
    <w:rsid w:val="00A00FE5"/>
    <w:rsid w:val="00A01C84"/>
    <w:rsid w:val="00A02503"/>
    <w:rsid w:val="00A02D2E"/>
    <w:rsid w:val="00A03307"/>
    <w:rsid w:val="00A03B71"/>
    <w:rsid w:val="00A04250"/>
    <w:rsid w:val="00A05380"/>
    <w:rsid w:val="00A053EB"/>
    <w:rsid w:val="00A05E72"/>
    <w:rsid w:val="00A05F34"/>
    <w:rsid w:val="00A06030"/>
    <w:rsid w:val="00A06112"/>
    <w:rsid w:val="00A06BD4"/>
    <w:rsid w:val="00A10430"/>
    <w:rsid w:val="00A118E1"/>
    <w:rsid w:val="00A12921"/>
    <w:rsid w:val="00A142E6"/>
    <w:rsid w:val="00A14943"/>
    <w:rsid w:val="00A150F9"/>
    <w:rsid w:val="00A15292"/>
    <w:rsid w:val="00A15473"/>
    <w:rsid w:val="00A16050"/>
    <w:rsid w:val="00A16E01"/>
    <w:rsid w:val="00A16E8E"/>
    <w:rsid w:val="00A17241"/>
    <w:rsid w:val="00A176F2"/>
    <w:rsid w:val="00A2181B"/>
    <w:rsid w:val="00A22A47"/>
    <w:rsid w:val="00A23497"/>
    <w:rsid w:val="00A25159"/>
    <w:rsid w:val="00A253E6"/>
    <w:rsid w:val="00A26411"/>
    <w:rsid w:val="00A264B1"/>
    <w:rsid w:val="00A2684C"/>
    <w:rsid w:val="00A30B71"/>
    <w:rsid w:val="00A30FE3"/>
    <w:rsid w:val="00A31796"/>
    <w:rsid w:val="00A32111"/>
    <w:rsid w:val="00A324A3"/>
    <w:rsid w:val="00A325CF"/>
    <w:rsid w:val="00A32716"/>
    <w:rsid w:val="00A329D1"/>
    <w:rsid w:val="00A32C81"/>
    <w:rsid w:val="00A33B21"/>
    <w:rsid w:val="00A33BAF"/>
    <w:rsid w:val="00A33CAA"/>
    <w:rsid w:val="00A34B39"/>
    <w:rsid w:val="00A34E2A"/>
    <w:rsid w:val="00A354D6"/>
    <w:rsid w:val="00A355D8"/>
    <w:rsid w:val="00A3593C"/>
    <w:rsid w:val="00A35AA2"/>
    <w:rsid w:val="00A35BEF"/>
    <w:rsid w:val="00A362DE"/>
    <w:rsid w:val="00A36BAE"/>
    <w:rsid w:val="00A375D4"/>
    <w:rsid w:val="00A3774C"/>
    <w:rsid w:val="00A377E4"/>
    <w:rsid w:val="00A37B91"/>
    <w:rsid w:val="00A4046C"/>
    <w:rsid w:val="00A40C5F"/>
    <w:rsid w:val="00A41226"/>
    <w:rsid w:val="00A4165D"/>
    <w:rsid w:val="00A41BA4"/>
    <w:rsid w:val="00A43CCD"/>
    <w:rsid w:val="00A4617A"/>
    <w:rsid w:val="00A47C7F"/>
    <w:rsid w:val="00A505D9"/>
    <w:rsid w:val="00A50E9F"/>
    <w:rsid w:val="00A526D6"/>
    <w:rsid w:val="00A5294C"/>
    <w:rsid w:val="00A52B84"/>
    <w:rsid w:val="00A531C4"/>
    <w:rsid w:val="00A540BD"/>
    <w:rsid w:val="00A54AEF"/>
    <w:rsid w:val="00A54F97"/>
    <w:rsid w:val="00A5589D"/>
    <w:rsid w:val="00A5645A"/>
    <w:rsid w:val="00A56DBB"/>
    <w:rsid w:val="00A57294"/>
    <w:rsid w:val="00A573EC"/>
    <w:rsid w:val="00A600FD"/>
    <w:rsid w:val="00A60617"/>
    <w:rsid w:val="00A61311"/>
    <w:rsid w:val="00A6135E"/>
    <w:rsid w:val="00A614EE"/>
    <w:rsid w:val="00A625FE"/>
    <w:rsid w:val="00A6291B"/>
    <w:rsid w:val="00A62DCA"/>
    <w:rsid w:val="00A6364C"/>
    <w:rsid w:val="00A65461"/>
    <w:rsid w:val="00A65B0B"/>
    <w:rsid w:val="00A65E18"/>
    <w:rsid w:val="00A66300"/>
    <w:rsid w:val="00A66576"/>
    <w:rsid w:val="00A701F5"/>
    <w:rsid w:val="00A70BC6"/>
    <w:rsid w:val="00A70C06"/>
    <w:rsid w:val="00A716DF"/>
    <w:rsid w:val="00A71A04"/>
    <w:rsid w:val="00A72492"/>
    <w:rsid w:val="00A7252B"/>
    <w:rsid w:val="00A72B9B"/>
    <w:rsid w:val="00A73394"/>
    <w:rsid w:val="00A73594"/>
    <w:rsid w:val="00A73EE6"/>
    <w:rsid w:val="00A73F8C"/>
    <w:rsid w:val="00A746D2"/>
    <w:rsid w:val="00A7490A"/>
    <w:rsid w:val="00A74941"/>
    <w:rsid w:val="00A75ED2"/>
    <w:rsid w:val="00A76638"/>
    <w:rsid w:val="00A779F4"/>
    <w:rsid w:val="00A77E3F"/>
    <w:rsid w:val="00A80D30"/>
    <w:rsid w:val="00A81357"/>
    <w:rsid w:val="00A822D9"/>
    <w:rsid w:val="00A824AE"/>
    <w:rsid w:val="00A82516"/>
    <w:rsid w:val="00A828D1"/>
    <w:rsid w:val="00A82AEB"/>
    <w:rsid w:val="00A83461"/>
    <w:rsid w:val="00A83625"/>
    <w:rsid w:val="00A83F9F"/>
    <w:rsid w:val="00A84478"/>
    <w:rsid w:val="00A84A8F"/>
    <w:rsid w:val="00A84F45"/>
    <w:rsid w:val="00A850C2"/>
    <w:rsid w:val="00A85470"/>
    <w:rsid w:val="00A85C3A"/>
    <w:rsid w:val="00A862EE"/>
    <w:rsid w:val="00A865F2"/>
    <w:rsid w:val="00A86AEB"/>
    <w:rsid w:val="00A86B3C"/>
    <w:rsid w:val="00A914D9"/>
    <w:rsid w:val="00A91E8C"/>
    <w:rsid w:val="00A93C23"/>
    <w:rsid w:val="00A948CD"/>
    <w:rsid w:val="00A95415"/>
    <w:rsid w:val="00A95976"/>
    <w:rsid w:val="00A9695D"/>
    <w:rsid w:val="00A96CCF"/>
    <w:rsid w:val="00A96D80"/>
    <w:rsid w:val="00AA11F9"/>
    <w:rsid w:val="00AA143A"/>
    <w:rsid w:val="00AA1778"/>
    <w:rsid w:val="00AA1B07"/>
    <w:rsid w:val="00AA24B9"/>
    <w:rsid w:val="00AA2958"/>
    <w:rsid w:val="00AA298A"/>
    <w:rsid w:val="00AA2D45"/>
    <w:rsid w:val="00AA36A9"/>
    <w:rsid w:val="00AA40A0"/>
    <w:rsid w:val="00AA423D"/>
    <w:rsid w:val="00AA475A"/>
    <w:rsid w:val="00AA4F73"/>
    <w:rsid w:val="00AA4FC5"/>
    <w:rsid w:val="00AA655C"/>
    <w:rsid w:val="00AA6564"/>
    <w:rsid w:val="00AA6A52"/>
    <w:rsid w:val="00AB07BC"/>
    <w:rsid w:val="00AB08E8"/>
    <w:rsid w:val="00AB0DB5"/>
    <w:rsid w:val="00AB0EF7"/>
    <w:rsid w:val="00AB1148"/>
    <w:rsid w:val="00AB14A5"/>
    <w:rsid w:val="00AB16C0"/>
    <w:rsid w:val="00AB250C"/>
    <w:rsid w:val="00AB3518"/>
    <w:rsid w:val="00AB3B12"/>
    <w:rsid w:val="00AB3D12"/>
    <w:rsid w:val="00AB3F15"/>
    <w:rsid w:val="00AB3FDF"/>
    <w:rsid w:val="00AB47F3"/>
    <w:rsid w:val="00AB4DC0"/>
    <w:rsid w:val="00AB4F17"/>
    <w:rsid w:val="00AB56D4"/>
    <w:rsid w:val="00AB5BBF"/>
    <w:rsid w:val="00AB5D01"/>
    <w:rsid w:val="00AB5D98"/>
    <w:rsid w:val="00AB6A8E"/>
    <w:rsid w:val="00AB72A6"/>
    <w:rsid w:val="00AC1B4C"/>
    <w:rsid w:val="00AC269A"/>
    <w:rsid w:val="00AC2743"/>
    <w:rsid w:val="00AC281F"/>
    <w:rsid w:val="00AC307E"/>
    <w:rsid w:val="00AC3C2E"/>
    <w:rsid w:val="00AC50F1"/>
    <w:rsid w:val="00AC58E5"/>
    <w:rsid w:val="00AC5EF3"/>
    <w:rsid w:val="00AC65FD"/>
    <w:rsid w:val="00AC700C"/>
    <w:rsid w:val="00AC7364"/>
    <w:rsid w:val="00AD0077"/>
    <w:rsid w:val="00AD05CB"/>
    <w:rsid w:val="00AD0B58"/>
    <w:rsid w:val="00AD135C"/>
    <w:rsid w:val="00AD1695"/>
    <w:rsid w:val="00AD1A34"/>
    <w:rsid w:val="00AD28B9"/>
    <w:rsid w:val="00AD30D8"/>
    <w:rsid w:val="00AD3D66"/>
    <w:rsid w:val="00AD4068"/>
    <w:rsid w:val="00AD4206"/>
    <w:rsid w:val="00AD4A0E"/>
    <w:rsid w:val="00AD52B0"/>
    <w:rsid w:val="00AD73C5"/>
    <w:rsid w:val="00AD76D4"/>
    <w:rsid w:val="00AD774C"/>
    <w:rsid w:val="00AE15DF"/>
    <w:rsid w:val="00AE1909"/>
    <w:rsid w:val="00AE21A0"/>
    <w:rsid w:val="00AE3D3F"/>
    <w:rsid w:val="00AE4417"/>
    <w:rsid w:val="00AE459A"/>
    <w:rsid w:val="00AE57A4"/>
    <w:rsid w:val="00AE5EB5"/>
    <w:rsid w:val="00AE7091"/>
    <w:rsid w:val="00AF0090"/>
    <w:rsid w:val="00AF0094"/>
    <w:rsid w:val="00AF00EF"/>
    <w:rsid w:val="00AF0380"/>
    <w:rsid w:val="00AF0A36"/>
    <w:rsid w:val="00AF21D0"/>
    <w:rsid w:val="00AF2232"/>
    <w:rsid w:val="00AF29F5"/>
    <w:rsid w:val="00AF3205"/>
    <w:rsid w:val="00AF367A"/>
    <w:rsid w:val="00AF5704"/>
    <w:rsid w:val="00AF6202"/>
    <w:rsid w:val="00AF62BC"/>
    <w:rsid w:val="00AF646E"/>
    <w:rsid w:val="00AF75AD"/>
    <w:rsid w:val="00AF7FA1"/>
    <w:rsid w:val="00B011E1"/>
    <w:rsid w:val="00B024BC"/>
    <w:rsid w:val="00B026CD"/>
    <w:rsid w:val="00B03733"/>
    <w:rsid w:val="00B03CAE"/>
    <w:rsid w:val="00B043C7"/>
    <w:rsid w:val="00B06A57"/>
    <w:rsid w:val="00B06F9C"/>
    <w:rsid w:val="00B10AC4"/>
    <w:rsid w:val="00B10FDB"/>
    <w:rsid w:val="00B1155B"/>
    <w:rsid w:val="00B11D1C"/>
    <w:rsid w:val="00B12CED"/>
    <w:rsid w:val="00B12E35"/>
    <w:rsid w:val="00B13563"/>
    <w:rsid w:val="00B13B4D"/>
    <w:rsid w:val="00B13C57"/>
    <w:rsid w:val="00B14121"/>
    <w:rsid w:val="00B14AB4"/>
    <w:rsid w:val="00B16A98"/>
    <w:rsid w:val="00B179B9"/>
    <w:rsid w:val="00B17F4E"/>
    <w:rsid w:val="00B208E6"/>
    <w:rsid w:val="00B20C7A"/>
    <w:rsid w:val="00B20F4F"/>
    <w:rsid w:val="00B21067"/>
    <w:rsid w:val="00B21559"/>
    <w:rsid w:val="00B21A2D"/>
    <w:rsid w:val="00B21A31"/>
    <w:rsid w:val="00B21FAA"/>
    <w:rsid w:val="00B21FCB"/>
    <w:rsid w:val="00B21FE7"/>
    <w:rsid w:val="00B22C06"/>
    <w:rsid w:val="00B22EC5"/>
    <w:rsid w:val="00B23167"/>
    <w:rsid w:val="00B232A6"/>
    <w:rsid w:val="00B232B4"/>
    <w:rsid w:val="00B23A6D"/>
    <w:rsid w:val="00B23EF6"/>
    <w:rsid w:val="00B244B6"/>
    <w:rsid w:val="00B25736"/>
    <w:rsid w:val="00B25B2F"/>
    <w:rsid w:val="00B25DE5"/>
    <w:rsid w:val="00B2624A"/>
    <w:rsid w:val="00B26D25"/>
    <w:rsid w:val="00B27875"/>
    <w:rsid w:val="00B2789B"/>
    <w:rsid w:val="00B304AE"/>
    <w:rsid w:val="00B30532"/>
    <w:rsid w:val="00B30637"/>
    <w:rsid w:val="00B31953"/>
    <w:rsid w:val="00B31ED6"/>
    <w:rsid w:val="00B3259D"/>
    <w:rsid w:val="00B32A59"/>
    <w:rsid w:val="00B32AD1"/>
    <w:rsid w:val="00B3353D"/>
    <w:rsid w:val="00B33863"/>
    <w:rsid w:val="00B34711"/>
    <w:rsid w:val="00B35968"/>
    <w:rsid w:val="00B36817"/>
    <w:rsid w:val="00B37CDA"/>
    <w:rsid w:val="00B41780"/>
    <w:rsid w:val="00B42A90"/>
    <w:rsid w:val="00B4305C"/>
    <w:rsid w:val="00B43444"/>
    <w:rsid w:val="00B43BD6"/>
    <w:rsid w:val="00B4415E"/>
    <w:rsid w:val="00B446D7"/>
    <w:rsid w:val="00B44D13"/>
    <w:rsid w:val="00B44D81"/>
    <w:rsid w:val="00B44E00"/>
    <w:rsid w:val="00B4565C"/>
    <w:rsid w:val="00B45E91"/>
    <w:rsid w:val="00B47065"/>
    <w:rsid w:val="00B476A3"/>
    <w:rsid w:val="00B47EB8"/>
    <w:rsid w:val="00B50799"/>
    <w:rsid w:val="00B51566"/>
    <w:rsid w:val="00B51633"/>
    <w:rsid w:val="00B52013"/>
    <w:rsid w:val="00B528D0"/>
    <w:rsid w:val="00B52ED8"/>
    <w:rsid w:val="00B53454"/>
    <w:rsid w:val="00B538D7"/>
    <w:rsid w:val="00B541F1"/>
    <w:rsid w:val="00B55174"/>
    <w:rsid w:val="00B5579E"/>
    <w:rsid w:val="00B56164"/>
    <w:rsid w:val="00B56775"/>
    <w:rsid w:val="00B56BEF"/>
    <w:rsid w:val="00B61393"/>
    <w:rsid w:val="00B61560"/>
    <w:rsid w:val="00B62CAF"/>
    <w:rsid w:val="00B63077"/>
    <w:rsid w:val="00B63082"/>
    <w:rsid w:val="00B63B2F"/>
    <w:rsid w:val="00B64D78"/>
    <w:rsid w:val="00B64F3A"/>
    <w:rsid w:val="00B6561C"/>
    <w:rsid w:val="00B658B7"/>
    <w:rsid w:val="00B65EA9"/>
    <w:rsid w:val="00B660D7"/>
    <w:rsid w:val="00B665E4"/>
    <w:rsid w:val="00B66E5B"/>
    <w:rsid w:val="00B66E5D"/>
    <w:rsid w:val="00B71001"/>
    <w:rsid w:val="00B7121B"/>
    <w:rsid w:val="00B7147E"/>
    <w:rsid w:val="00B718D5"/>
    <w:rsid w:val="00B723F5"/>
    <w:rsid w:val="00B7280A"/>
    <w:rsid w:val="00B7366D"/>
    <w:rsid w:val="00B73803"/>
    <w:rsid w:val="00B73A79"/>
    <w:rsid w:val="00B74655"/>
    <w:rsid w:val="00B7498D"/>
    <w:rsid w:val="00B753BA"/>
    <w:rsid w:val="00B75833"/>
    <w:rsid w:val="00B77C57"/>
    <w:rsid w:val="00B77E99"/>
    <w:rsid w:val="00B8003A"/>
    <w:rsid w:val="00B809C0"/>
    <w:rsid w:val="00B81E75"/>
    <w:rsid w:val="00B82C54"/>
    <w:rsid w:val="00B84894"/>
    <w:rsid w:val="00B8655A"/>
    <w:rsid w:val="00B8669F"/>
    <w:rsid w:val="00B86C05"/>
    <w:rsid w:val="00B86D34"/>
    <w:rsid w:val="00B87AA2"/>
    <w:rsid w:val="00B87CA4"/>
    <w:rsid w:val="00B87DF2"/>
    <w:rsid w:val="00B90965"/>
    <w:rsid w:val="00B90A1A"/>
    <w:rsid w:val="00B90FB8"/>
    <w:rsid w:val="00B91EAD"/>
    <w:rsid w:val="00B92319"/>
    <w:rsid w:val="00B9246E"/>
    <w:rsid w:val="00B92937"/>
    <w:rsid w:val="00B92B4C"/>
    <w:rsid w:val="00B92CD9"/>
    <w:rsid w:val="00B92EDF"/>
    <w:rsid w:val="00B9330F"/>
    <w:rsid w:val="00B93606"/>
    <w:rsid w:val="00B94991"/>
    <w:rsid w:val="00B94D7F"/>
    <w:rsid w:val="00B94E80"/>
    <w:rsid w:val="00B95A7C"/>
    <w:rsid w:val="00B95D37"/>
    <w:rsid w:val="00B96227"/>
    <w:rsid w:val="00B96371"/>
    <w:rsid w:val="00B96B62"/>
    <w:rsid w:val="00B96DCC"/>
    <w:rsid w:val="00B96DFB"/>
    <w:rsid w:val="00B9767B"/>
    <w:rsid w:val="00B97753"/>
    <w:rsid w:val="00B9786A"/>
    <w:rsid w:val="00B97DE4"/>
    <w:rsid w:val="00BA02DB"/>
    <w:rsid w:val="00BA052C"/>
    <w:rsid w:val="00BA0994"/>
    <w:rsid w:val="00BA186A"/>
    <w:rsid w:val="00BA1D83"/>
    <w:rsid w:val="00BA22A0"/>
    <w:rsid w:val="00BA27A0"/>
    <w:rsid w:val="00BA2AB1"/>
    <w:rsid w:val="00BA2E6D"/>
    <w:rsid w:val="00BA2FF8"/>
    <w:rsid w:val="00BA3183"/>
    <w:rsid w:val="00BA34D2"/>
    <w:rsid w:val="00BA3B73"/>
    <w:rsid w:val="00BA3EBB"/>
    <w:rsid w:val="00BA3FB8"/>
    <w:rsid w:val="00BA400D"/>
    <w:rsid w:val="00BA489C"/>
    <w:rsid w:val="00BA4A12"/>
    <w:rsid w:val="00BA4A68"/>
    <w:rsid w:val="00BA5115"/>
    <w:rsid w:val="00BA55A2"/>
    <w:rsid w:val="00BA773B"/>
    <w:rsid w:val="00BA7977"/>
    <w:rsid w:val="00BB1091"/>
    <w:rsid w:val="00BB1179"/>
    <w:rsid w:val="00BB1583"/>
    <w:rsid w:val="00BB220A"/>
    <w:rsid w:val="00BB230B"/>
    <w:rsid w:val="00BB3C2E"/>
    <w:rsid w:val="00BB4867"/>
    <w:rsid w:val="00BB4C8C"/>
    <w:rsid w:val="00BB55BD"/>
    <w:rsid w:val="00BB566E"/>
    <w:rsid w:val="00BB63D2"/>
    <w:rsid w:val="00BB6CC5"/>
    <w:rsid w:val="00BB6F2F"/>
    <w:rsid w:val="00BB714D"/>
    <w:rsid w:val="00BB723D"/>
    <w:rsid w:val="00BB7567"/>
    <w:rsid w:val="00BB7778"/>
    <w:rsid w:val="00BC007D"/>
    <w:rsid w:val="00BC1212"/>
    <w:rsid w:val="00BC1400"/>
    <w:rsid w:val="00BC22B8"/>
    <w:rsid w:val="00BC2572"/>
    <w:rsid w:val="00BC25C6"/>
    <w:rsid w:val="00BC2B0E"/>
    <w:rsid w:val="00BC3190"/>
    <w:rsid w:val="00BC3855"/>
    <w:rsid w:val="00BC3AF1"/>
    <w:rsid w:val="00BC460D"/>
    <w:rsid w:val="00BC537C"/>
    <w:rsid w:val="00BC602D"/>
    <w:rsid w:val="00BC611B"/>
    <w:rsid w:val="00BC6D00"/>
    <w:rsid w:val="00BC740E"/>
    <w:rsid w:val="00BC78F8"/>
    <w:rsid w:val="00BC7EB0"/>
    <w:rsid w:val="00BD0F60"/>
    <w:rsid w:val="00BD2DA1"/>
    <w:rsid w:val="00BD3809"/>
    <w:rsid w:val="00BD4107"/>
    <w:rsid w:val="00BD4468"/>
    <w:rsid w:val="00BD64B5"/>
    <w:rsid w:val="00BD6D0C"/>
    <w:rsid w:val="00BD6EB9"/>
    <w:rsid w:val="00BD782E"/>
    <w:rsid w:val="00BE050E"/>
    <w:rsid w:val="00BE09B9"/>
    <w:rsid w:val="00BE0D3F"/>
    <w:rsid w:val="00BE1077"/>
    <w:rsid w:val="00BE28E5"/>
    <w:rsid w:val="00BE3E5D"/>
    <w:rsid w:val="00BE4360"/>
    <w:rsid w:val="00BE51AF"/>
    <w:rsid w:val="00BE5AED"/>
    <w:rsid w:val="00BE6445"/>
    <w:rsid w:val="00BE6E9D"/>
    <w:rsid w:val="00BE7075"/>
    <w:rsid w:val="00BE778D"/>
    <w:rsid w:val="00BF0611"/>
    <w:rsid w:val="00BF098E"/>
    <w:rsid w:val="00BF0CE1"/>
    <w:rsid w:val="00BF1CAC"/>
    <w:rsid w:val="00BF1D15"/>
    <w:rsid w:val="00BF1EF1"/>
    <w:rsid w:val="00BF22C6"/>
    <w:rsid w:val="00BF2696"/>
    <w:rsid w:val="00BF2BB7"/>
    <w:rsid w:val="00BF3302"/>
    <w:rsid w:val="00BF34EA"/>
    <w:rsid w:val="00BF35D1"/>
    <w:rsid w:val="00BF5273"/>
    <w:rsid w:val="00BF5874"/>
    <w:rsid w:val="00BF69E1"/>
    <w:rsid w:val="00BF6AF1"/>
    <w:rsid w:val="00BF6B91"/>
    <w:rsid w:val="00C01E90"/>
    <w:rsid w:val="00C025FF"/>
    <w:rsid w:val="00C03075"/>
    <w:rsid w:val="00C0379A"/>
    <w:rsid w:val="00C0433D"/>
    <w:rsid w:val="00C04EBF"/>
    <w:rsid w:val="00C0526C"/>
    <w:rsid w:val="00C05467"/>
    <w:rsid w:val="00C05DA8"/>
    <w:rsid w:val="00C0629B"/>
    <w:rsid w:val="00C0649D"/>
    <w:rsid w:val="00C06FB3"/>
    <w:rsid w:val="00C0764A"/>
    <w:rsid w:val="00C0771C"/>
    <w:rsid w:val="00C10422"/>
    <w:rsid w:val="00C1099A"/>
    <w:rsid w:val="00C10FE4"/>
    <w:rsid w:val="00C110B7"/>
    <w:rsid w:val="00C116A0"/>
    <w:rsid w:val="00C124F7"/>
    <w:rsid w:val="00C12C27"/>
    <w:rsid w:val="00C12EBC"/>
    <w:rsid w:val="00C1306E"/>
    <w:rsid w:val="00C13F7C"/>
    <w:rsid w:val="00C14BC5"/>
    <w:rsid w:val="00C14D55"/>
    <w:rsid w:val="00C170F6"/>
    <w:rsid w:val="00C20BFC"/>
    <w:rsid w:val="00C20FAD"/>
    <w:rsid w:val="00C217DE"/>
    <w:rsid w:val="00C236D0"/>
    <w:rsid w:val="00C23B5A"/>
    <w:rsid w:val="00C248F6"/>
    <w:rsid w:val="00C2548F"/>
    <w:rsid w:val="00C26217"/>
    <w:rsid w:val="00C26C53"/>
    <w:rsid w:val="00C27C89"/>
    <w:rsid w:val="00C3173D"/>
    <w:rsid w:val="00C31BDB"/>
    <w:rsid w:val="00C32034"/>
    <w:rsid w:val="00C3213B"/>
    <w:rsid w:val="00C322C8"/>
    <w:rsid w:val="00C32532"/>
    <w:rsid w:val="00C327E5"/>
    <w:rsid w:val="00C32AFF"/>
    <w:rsid w:val="00C32B2A"/>
    <w:rsid w:val="00C3348F"/>
    <w:rsid w:val="00C33A23"/>
    <w:rsid w:val="00C348DF"/>
    <w:rsid w:val="00C34E20"/>
    <w:rsid w:val="00C364A2"/>
    <w:rsid w:val="00C367EF"/>
    <w:rsid w:val="00C36945"/>
    <w:rsid w:val="00C36F9D"/>
    <w:rsid w:val="00C40D3B"/>
    <w:rsid w:val="00C41497"/>
    <w:rsid w:val="00C41523"/>
    <w:rsid w:val="00C41629"/>
    <w:rsid w:val="00C41BF3"/>
    <w:rsid w:val="00C41FD1"/>
    <w:rsid w:val="00C423EE"/>
    <w:rsid w:val="00C428E7"/>
    <w:rsid w:val="00C42DD7"/>
    <w:rsid w:val="00C42E1F"/>
    <w:rsid w:val="00C431E7"/>
    <w:rsid w:val="00C435A7"/>
    <w:rsid w:val="00C44FB6"/>
    <w:rsid w:val="00C45B26"/>
    <w:rsid w:val="00C47038"/>
    <w:rsid w:val="00C47DDD"/>
    <w:rsid w:val="00C47E22"/>
    <w:rsid w:val="00C47E48"/>
    <w:rsid w:val="00C5040A"/>
    <w:rsid w:val="00C509A5"/>
    <w:rsid w:val="00C50E22"/>
    <w:rsid w:val="00C51139"/>
    <w:rsid w:val="00C51AB2"/>
    <w:rsid w:val="00C52071"/>
    <w:rsid w:val="00C527ED"/>
    <w:rsid w:val="00C52E68"/>
    <w:rsid w:val="00C53267"/>
    <w:rsid w:val="00C53313"/>
    <w:rsid w:val="00C53666"/>
    <w:rsid w:val="00C53DEC"/>
    <w:rsid w:val="00C542B8"/>
    <w:rsid w:val="00C54488"/>
    <w:rsid w:val="00C544FF"/>
    <w:rsid w:val="00C54551"/>
    <w:rsid w:val="00C55023"/>
    <w:rsid w:val="00C55A71"/>
    <w:rsid w:val="00C5605D"/>
    <w:rsid w:val="00C5664E"/>
    <w:rsid w:val="00C57884"/>
    <w:rsid w:val="00C578B8"/>
    <w:rsid w:val="00C602BD"/>
    <w:rsid w:val="00C60331"/>
    <w:rsid w:val="00C6122E"/>
    <w:rsid w:val="00C61814"/>
    <w:rsid w:val="00C61D02"/>
    <w:rsid w:val="00C628E1"/>
    <w:rsid w:val="00C62C71"/>
    <w:rsid w:val="00C6310C"/>
    <w:rsid w:val="00C6387F"/>
    <w:rsid w:val="00C63D73"/>
    <w:rsid w:val="00C646EF"/>
    <w:rsid w:val="00C64A6C"/>
    <w:rsid w:val="00C64D1A"/>
    <w:rsid w:val="00C64FE0"/>
    <w:rsid w:val="00C65E4F"/>
    <w:rsid w:val="00C669B2"/>
    <w:rsid w:val="00C66B67"/>
    <w:rsid w:val="00C67085"/>
    <w:rsid w:val="00C67EC2"/>
    <w:rsid w:val="00C7038B"/>
    <w:rsid w:val="00C709A1"/>
    <w:rsid w:val="00C710FA"/>
    <w:rsid w:val="00C71989"/>
    <w:rsid w:val="00C71B71"/>
    <w:rsid w:val="00C71C15"/>
    <w:rsid w:val="00C726D9"/>
    <w:rsid w:val="00C72B91"/>
    <w:rsid w:val="00C72C30"/>
    <w:rsid w:val="00C73482"/>
    <w:rsid w:val="00C7378D"/>
    <w:rsid w:val="00C7465F"/>
    <w:rsid w:val="00C74DAF"/>
    <w:rsid w:val="00C750A2"/>
    <w:rsid w:val="00C754E4"/>
    <w:rsid w:val="00C75534"/>
    <w:rsid w:val="00C759A7"/>
    <w:rsid w:val="00C75AD6"/>
    <w:rsid w:val="00C75C17"/>
    <w:rsid w:val="00C7683D"/>
    <w:rsid w:val="00C76C1F"/>
    <w:rsid w:val="00C76EF7"/>
    <w:rsid w:val="00C76FBD"/>
    <w:rsid w:val="00C778E9"/>
    <w:rsid w:val="00C77F30"/>
    <w:rsid w:val="00C800A9"/>
    <w:rsid w:val="00C800AF"/>
    <w:rsid w:val="00C80589"/>
    <w:rsid w:val="00C805B6"/>
    <w:rsid w:val="00C81046"/>
    <w:rsid w:val="00C817C1"/>
    <w:rsid w:val="00C82041"/>
    <w:rsid w:val="00C829AC"/>
    <w:rsid w:val="00C82E62"/>
    <w:rsid w:val="00C82F5F"/>
    <w:rsid w:val="00C830D9"/>
    <w:rsid w:val="00C831E8"/>
    <w:rsid w:val="00C832CC"/>
    <w:rsid w:val="00C83669"/>
    <w:rsid w:val="00C836B2"/>
    <w:rsid w:val="00C83E84"/>
    <w:rsid w:val="00C84402"/>
    <w:rsid w:val="00C84EF8"/>
    <w:rsid w:val="00C8574E"/>
    <w:rsid w:val="00C8577E"/>
    <w:rsid w:val="00C86AEE"/>
    <w:rsid w:val="00C87C37"/>
    <w:rsid w:val="00C87CA5"/>
    <w:rsid w:val="00C9039A"/>
    <w:rsid w:val="00C90BE1"/>
    <w:rsid w:val="00C911F1"/>
    <w:rsid w:val="00C9126F"/>
    <w:rsid w:val="00C9149E"/>
    <w:rsid w:val="00C91E9D"/>
    <w:rsid w:val="00C93F12"/>
    <w:rsid w:val="00C9486B"/>
    <w:rsid w:val="00C94888"/>
    <w:rsid w:val="00C948CF"/>
    <w:rsid w:val="00C94B2F"/>
    <w:rsid w:val="00C95444"/>
    <w:rsid w:val="00C963D9"/>
    <w:rsid w:val="00C965BD"/>
    <w:rsid w:val="00C96DB8"/>
    <w:rsid w:val="00CA0151"/>
    <w:rsid w:val="00CA18C9"/>
    <w:rsid w:val="00CA1CDF"/>
    <w:rsid w:val="00CA202F"/>
    <w:rsid w:val="00CA2B7D"/>
    <w:rsid w:val="00CA2CF9"/>
    <w:rsid w:val="00CA3C25"/>
    <w:rsid w:val="00CA3F1E"/>
    <w:rsid w:val="00CA416E"/>
    <w:rsid w:val="00CA4266"/>
    <w:rsid w:val="00CA4E05"/>
    <w:rsid w:val="00CA52D8"/>
    <w:rsid w:val="00CA54CB"/>
    <w:rsid w:val="00CA5F64"/>
    <w:rsid w:val="00CA6B61"/>
    <w:rsid w:val="00CA6FCD"/>
    <w:rsid w:val="00CA7085"/>
    <w:rsid w:val="00CA77D3"/>
    <w:rsid w:val="00CA7DCF"/>
    <w:rsid w:val="00CB2117"/>
    <w:rsid w:val="00CB2B23"/>
    <w:rsid w:val="00CB336F"/>
    <w:rsid w:val="00CB504C"/>
    <w:rsid w:val="00CB573C"/>
    <w:rsid w:val="00CB640E"/>
    <w:rsid w:val="00CB69F1"/>
    <w:rsid w:val="00CB6AEF"/>
    <w:rsid w:val="00CB6BFB"/>
    <w:rsid w:val="00CB71CD"/>
    <w:rsid w:val="00CB786C"/>
    <w:rsid w:val="00CB787C"/>
    <w:rsid w:val="00CC00BD"/>
    <w:rsid w:val="00CC0973"/>
    <w:rsid w:val="00CC0E77"/>
    <w:rsid w:val="00CC1B4B"/>
    <w:rsid w:val="00CC3ED9"/>
    <w:rsid w:val="00CC3F14"/>
    <w:rsid w:val="00CC42F5"/>
    <w:rsid w:val="00CC4EA6"/>
    <w:rsid w:val="00CC4F30"/>
    <w:rsid w:val="00CC76DB"/>
    <w:rsid w:val="00CC7DBF"/>
    <w:rsid w:val="00CD04D0"/>
    <w:rsid w:val="00CD0783"/>
    <w:rsid w:val="00CD0E9B"/>
    <w:rsid w:val="00CD12AB"/>
    <w:rsid w:val="00CD13C2"/>
    <w:rsid w:val="00CD1A26"/>
    <w:rsid w:val="00CD2211"/>
    <w:rsid w:val="00CD24CC"/>
    <w:rsid w:val="00CD2C9C"/>
    <w:rsid w:val="00CD30F1"/>
    <w:rsid w:val="00CD3EA1"/>
    <w:rsid w:val="00CD4B88"/>
    <w:rsid w:val="00CD5EE1"/>
    <w:rsid w:val="00CD6037"/>
    <w:rsid w:val="00CD67B9"/>
    <w:rsid w:val="00CD69F1"/>
    <w:rsid w:val="00CD7C5D"/>
    <w:rsid w:val="00CE075B"/>
    <w:rsid w:val="00CE07F9"/>
    <w:rsid w:val="00CE0AE8"/>
    <w:rsid w:val="00CE13E9"/>
    <w:rsid w:val="00CE141F"/>
    <w:rsid w:val="00CE1489"/>
    <w:rsid w:val="00CE1A0B"/>
    <w:rsid w:val="00CE2481"/>
    <w:rsid w:val="00CE28F2"/>
    <w:rsid w:val="00CE3CE7"/>
    <w:rsid w:val="00CE577B"/>
    <w:rsid w:val="00CE5A46"/>
    <w:rsid w:val="00CE5C67"/>
    <w:rsid w:val="00CE6527"/>
    <w:rsid w:val="00CE67CC"/>
    <w:rsid w:val="00CE6BB0"/>
    <w:rsid w:val="00CE7275"/>
    <w:rsid w:val="00CE77C3"/>
    <w:rsid w:val="00CE7EB4"/>
    <w:rsid w:val="00CF058B"/>
    <w:rsid w:val="00CF06C9"/>
    <w:rsid w:val="00CF0FF8"/>
    <w:rsid w:val="00CF162B"/>
    <w:rsid w:val="00CF188A"/>
    <w:rsid w:val="00CF1D83"/>
    <w:rsid w:val="00CF240C"/>
    <w:rsid w:val="00CF30EA"/>
    <w:rsid w:val="00CF3D1E"/>
    <w:rsid w:val="00CF41BB"/>
    <w:rsid w:val="00CF507D"/>
    <w:rsid w:val="00CF52D2"/>
    <w:rsid w:val="00CF5B6C"/>
    <w:rsid w:val="00CF61F9"/>
    <w:rsid w:val="00CF62C0"/>
    <w:rsid w:val="00CF6C2E"/>
    <w:rsid w:val="00CF78E8"/>
    <w:rsid w:val="00CF79ED"/>
    <w:rsid w:val="00CF7C6D"/>
    <w:rsid w:val="00D006D4"/>
    <w:rsid w:val="00D00E5F"/>
    <w:rsid w:val="00D01771"/>
    <w:rsid w:val="00D01825"/>
    <w:rsid w:val="00D0246D"/>
    <w:rsid w:val="00D0294B"/>
    <w:rsid w:val="00D04CC1"/>
    <w:rsid w:val="00D06DAD"/>
    <w:rsid w:val="00D06F40"/>
    <w:rsid w:val="00D0737B"/>
    <w:rsid w:val="00D0788C"/>
    <w:rsid w:val="00D07B65"/>
    <w:rsid w:val="00D10130"/>
    <w:rsid w:val="00D11C56"/>
    <w:rsid w:val="00D12D1D"/>
    <w:rsid w:val="00D13E9F"/>
    <w:rsid w:val="00D14226"/>
    <w:rsid w:val="00D14BB4"/>
    <w:rsid w:val="00D14D19"/>
    <w:rsid w:val="00D15BD0"/>
    <w:rsid w:val="00D16C41"/>
    <w:rsid w:val="00D16F31"/>
    <w:rsid w:val="00D17D25"/>
    <w:rsid w:val="00D20948"/>
    <w:rsid w:val="00D212D4"/>
    <w:rsid w:val="00D213E2"/>
    <w:rsid w:val="00D21E5E"/>
    <w:rsid w:val="00D2277A"/>
    <w:rsid w:val="00D227B6"/>
    <w:rsid w:val="00D22921"/>
    <w:rsid w:val="00D23451"/>
    <w:rsid w:val="00D23C6C"/>
    <w:rsid w:val="00D248B5"/>
    <w:rsid w:val="00D24D24"/>
    <w:rsid w:val="00D25D44"/>
    <w:rsid w:val="00D25DEE"/>
    <w:rsid w:val="00D2665A"/>
    <w:rsid w:val="00D26838"/>
    <w:rsid w:val="00D26CE0"/>
    <w:rsid w:val="00D270B4"/>
    <w:rsid w:val="00D27A25"/>
    <w:rsid w:val="00D30417"/>
    <w:rsid w:val="00D305B9"/>
    <w:rsid w:val="00D30972"/>
    <w:rsid w:val="00D3218A"/>
    <w:rsid w:val="00D32AB9"/>
    <w:rsid w:val="00D333E6"/>
    <w:rsid w:val="00D34147"/>
    <w:rsid w:val="00D342FA"/>
    <w:rsid w:val="00D345CB"/>
    <w:rsid w:val="00D35835"/>
    <w:rsid w:val="00D35FBF"/>
    <w:rsid w:val="00D3620D"/>
    <w:rsid w:val="00D36227"/>
    <w:rsid w:val="00D364B3"/>
    <w:rsid w:val="00D37629"/>
    <w:rsid w:val="00D400D1"/>
    <w:rsid w:val="00D4082F"/>
    <w:rsid w:val="00D41BC7"/>
    <w:rsid w:val="00D434D2"/>
    <w:rsid w:val="00D43685"/>
    <w:rsid w:val="00D43769"/>
    <w:rsid w:val="00D43BBD"/>
    <w:rsid w:val="00D4408A"/>
    <w:rsid w:val="00D447AD"/>
    <w:rsid w:val="00D459B9"/>
    <w:rsid w:val="00D45BA2"/>
    <w:rsid w:val="00D462CB"/>
    <w:rsid w:val="00D465AE"/>
    <w:rsid w:val="00D4684D"/>
    <w:rsid w:val="00D46CF1"/>
    <w:rsid w:val="00D47DF3"/>
    <w:rsid w:val="00D50056"/>
    <w:rsid w:val="00D50E5D"/>
    <w:rsid w:val="00D5140E"/>
    <w:rsid w:val="00D51AB4"/>
    <w:rsid w:val="00D52454"/>
    <w:rsid w:val="00D524BB"/>
    <w:rsid w:val="00D5256E"/>
    <w:rsid w:val="00D5306B"/>
    <w:rsid w:val="00D53EF5"/>
    <w:rsid w:val="00D5439C"/>
    <w:rsid w:val="00D5485E"/>
    <w:rsid w:val="00D55306"/>
    <w:rsid w:val="00D55389"/>
    <w:rsid w:val="00D55694"/>
    <w:rsid w:val="00D55F6F"/>
    <w:rsid w:val="00D563D7"/>
    <w:rsid w:val="00D565FC"/>
    <w:rsid w:val="00D574E4"/>
    <w:rsid w:val="00D576AE"/>
    <w:rsid w:val="00D603C7"/>
    <w:rsid w:val="00D61AD4"/>
    <w:rsid w:val="00D625F2"/>
    <w:rsid w:val="00D62C03"/>
    <w:rsid w:val="00D62CFC"/>
    <w:rsid w:val="00D63569"/>
    <w:rsid w:val="00D639BD"/>
    <w:rsid w:val="00D63F96"/>
    <w:rsid w:val="00D64A60"/>
    <w:rsid w:val="00D64AB3"/>
    <w:rsid w:val="00D65374"/>
    <w:rsid w:val="00D656DD"/>
    <w:rsid w:val="00D65915"/>
    <w:rsid w:val="00D66131"/>
    <w:rsid w:val="00D664EA"/>
    <w:rsid w:val="00D66AB7"/>
    <w:rsid w:val="00D67E38"/>
    <w:rsid w:val="00D67FF1"/>
    <w:rsid w:val="00D708F7"/>
    <w:rsid w:val="00D71A4E"/>
    <w:rsid w:val="00D726F9"/>
    <w:rsid w:val="00D72FDC"/>
    <w:rsid w:val="00D7395B"/>
    <w:rsid w:val="00D73988"/>
    <w:rsid w:val="00D741BB"/>
    <w:rsid w:val="00D75B8A"/>
    <w:rsid w:val="00D766D2"/>
    <w:rsid w:val="00D76A1D"/>
    <w:rsid w:val="00D77154"/>
    <w:rsid w:val="00D777C8"/>
    <w:rsid w:val="00D8131E"/>
    <w:rsid w:val="00D81379"/>
    <w:rsid w:val="00D814EB"/>
    <w:rsid w:val="00D81E69"/>
    <w:rsid w:val="00D8201D"/>
    <w:rsid w:val="00D83C14"/>
    <w:rsid w:val="00D83E0E"/>
    <w:rsid w:val="00D86AD6"/>
    <w:rsid w:val="00D86D8E"/>
    <w:rsid w:val="00D90972"/>
    <w:rsid w:val="00D90E4E"/>
    <w:rsid w:val="00D9163B"/>
    <w:rsid w:val="00D92114"/>
    <w:rsid w:val="00D929E0"/>
    <w:rsid w:val="00D944D0"/>
    <w:rsid w:val="00D946E5"/>
    <w:rsid w:val="00D94F9F"/>
    <w:rsid w:val="00D9520C"/>
    <w:rsid w:val="00D95615"/>
    <w:rsid w:val="00D9592B"/>
    <w:rsid w:val="00D96C88"/>
    <w:rsid w:val="00D97D4F"/>
    <w:rsid w:val="00DA1192"/>
    <w:rsid w:val="00DA16C4"/>
    <w:rsid w:val="00DA23BC"/>
    <w:rsid w:val="00DA3B9D"/>
    <w:rsid w:val="00DA3CB3"/>
    <w:rsid w:val="00DA4E41"/>
    <w:rsid w:val="00DA5832"/>
    <w:rsid w:val="00DA7024"/>
    <w:rsid w:val="00DA71B7"/>
    <w:rsid w:val="00DA73DF"/>
    <w:rsid w:val="00DA76A3"/>
    <w:rsid w:val="00DA7C10"/>
    <w:rsid w:val="00DB10A7"/>
    <w:rsid w:val="00DB150C"/>
    <w:rsid w:val="00DB1FAE"/>
    <w:rsid w:val="00DB2A25"/>
    <w:rsid w:val="00DB349D"/>
    <w:rsid w:val="00DB4385"/>
    <w:rsid w:val="00DB4423"/>
    <w:rsid w:val="00DB4462"/>
    <w:rsid w:val="00DB4A3B"/>
    <w:rsid w:val="00DB617D"/>
    <w:rsid w:val="00DB6308"/>
    <w:rsid w:val="00DB6C57"/>
    <w:rsid w:val="00DB7823"/>
    <w:rsid w:val="00DB7D0E"/>
    <w:rsid w:val="00DC0235"/>
    <w:rsid w:val="00DC0EC5"/>
    <w:rsid w:val="00DC2589"/>
    <w:rsid w:val="00DC34A0"/>
    <w:rsid w:val="00DC3AF6"/>
    <w:rsid w:val="00DC3D09"/>
    <w:rsid w:val="00DC4092"/>
    <w:rsid w:val="00DC49F2"/>
    <w:rsid w:val="00DC508A"/>
    <w:rsid w:val="00DC53FC"/>
    <w:rsid w:val="00DC5EAE"/>
    <w:rsid w:val="00DC5EBE"/>
    <w:rsid w:val="00DC646A"/>
    <w:rsid w:val="00DC6B63"/>
    <w:rsid w:val="00DC6DBC"/>
    <w:rsid w:val="00DC734F"/>
    <w:rsid w:val="00DC794D"/>
    <w:rsid w:val="00DC7A3C"/>
    <w:rsid w:val="00DD005B"/>
    <w:rsid w:val="00DD1391"/>
    <w:rsid w:val="00DD168E"/>
    <w:rsid w:val="00DD230B"/>
    <w:rsid w:val="00DD2A0A"/>
    <w:rsid w:val="00DD3BEA"/>
    <w:rsid w:val="00DD48B0"/>
    <w:rsid w:val="00DD502F"/>
    <w:rsid w:val="00DD5677"/>
    <w:rsid w:val="00DD5A7F"/>
    <w:rsid w:val="00DD5F06"/>
    <w:rsid w:val="00DD6033"/>
    <w:rsid w:val="00DD662A"/>
    <w:rsid w:val="00DD6B65"/>
    <w:rsid w:val="00DD6D0F"/>
    <w:rsid w:val="00DD7BAF"/>
    <w:rsid w:val="00DE21EE"/>
    <w:rsid w:val="00DE30EB"/>
    <w:rsid w:val="00DE314E"/>
    <w:rsid w:val="00DE3EB8"/>
    <w:rsid w:val="00DE40AC"/>
    <w:rsid w:val="00DE600C"/>
    <w:rsid w:val="00DE635E"/>
    <w:rsid w:val="00DE6698"/>
    <w:rsid w:val="00DF015B"/>
    <w:rsid w:val="00DF0E81"/>
    <w:rsid w:val="00DF1531"/>
    <w:rsid w:val="00DF164D"/>
    <w:rsid w:val="00DF25C1"/>
    <w:rsid w:val="00DF2E9A"/>
    <w:rsid w:val="00DF2FE6"/>
    <w:rsid w:val="00DF3933"/>
    <w:rsid w:val="00DF490A"/>
    <w:rsid w:val="00DF58C7"/>
    <w:rsid w:val="00DF7661"/>
    <w:rsid w:val="00DF7790"/>
    <w:rsid w:val="00DF7A26"/>
    <w:rsid w:val="00DF7BF3"/>
    <w:rsid w:val="00E00093"/>
    <w:rsid w:val="00E00A14"/>
    <w:rsid w:val="00E01870"/>
    <w:rsid w:val="00E01A96"/>
    <w:rsid w:val="00E027AB"/>
    <w:rsid w:val="00E0282E"/>
    <w:rsid w:val="00E02B70"/>
    <w:rsid w:val="00E03839"/>
    <w:rsid w:val="00E03F35"/>
    <w:rsid w:val="00E04A59"/>
    <w:rsid w:val="00E04A87"/>
    <w:rsid w:val="00E04B37"/>
    <w:rsid w:val="00E04CF5"/>
    <w:rsid w:val="00E057E6"/>
    <w:rsid w:val="00E05FCE"/>
    <w:rsid w:val="00E07907"/>
    <w:rsid w:val="00E1023A"/>
    <w:rsid w:val="00E104E2"/>
    <w:rsid w:val="00E10623"/>
    <w:rsid w:val="00E11335"/>
    <w:rsid w:val="00E11D92"/>
    <w:rsid w:val="00E13515"/>
    <w:rsid w:val="00E139D9"/>
    <w:rsid w:val="00E143DC"/>
    <w:rsid w:val="00E1493D"/>
    <w:rsid w:val="00E14B93"/>
    <w:rsid w:val="00E15FF8"/>
    <w:rsid w:val="00E1689D"/>
    <w:rsid w:val="00E1689F"/>
    <w:rsid w:val="00E16C61"/>
    <w:rsid w:val="00E17C3F"/>
    <w:rsid w:val="00E20FF9"/>
    <w:rsid w:val="00E210DA"/>
    <w:rsid w:val="00E21671"/>
    <w:rsid w:val="00E21EBB"/>
    <w:rsid w:val="00E22987"/>
    <w:rsid w:val="00E22C16"/>
    <w:rsid w:val="00E23E03"/>
    <w:rsid w:val="00E24AF5"/>
    <w:rsid w:val="00E24B4A"/>
    <w:rsid w:val="00E24C7B"/>
    <w:rsid w:val="00E25448"/>
    <w:rsid w:val="00E25760"/>
    <w:rsid w:val="00E25D29"/>
    <w:rsid w:val="00E26F59"/>
    <w:rsid w:val="00E2720C"/>
    <w:rsid w:val="00E272AE"/>
    <w:rsid w:val="00E27FFA"/>
    <w:rsid w:val="00E309CB"/>
    <w:rsid w:val="00E30CB6"/>
    <w:rsid w:val="00E3129D"/>
    <w:rsid w:val="00E31CE3"/>
    <w:rsid w:val="00E33B3B"/>
    <w:rsid w:val="00E34258"/>
    <w:rsid w:val="00E347D3"/>
    <w:rsid w:val="00E36530"/>
    <w:rsid w:val="00E370DB"/>
    <w:rsid w:val="00E37F7D"/>
    <w:rsid w:val="00E4018A"/>
    <w:rsid w:val="00E405D6"/>
    <w:rsid w:val="00E41901"/>
    <w:rsid w:val="00E433FD"/>
    <w:rsid w:val="00E4354E"/>
    <w:rsid w:val="00E44067"/>
    <w:rsid w:val="00E446FB"/>
    <w:rsid w:val="00E450BD"/>
    <w:rsid w:val="00E459EA"/>
    <w:rsid w:val="00E45AAB"/>
    <w:rsid w:val="00E45B0E"/>
    <w:rsid w:val="00E470D0"/>
    <w:rsid w:val="00E47549"/>
    <w:rsid w:val="00E5025F"/>
    <w:rsid w:val="00E504D2"/>
    <w:rsid w:val="00E50632"/>
    <w:rsid w:val="00E5087F"/>
    <w:rsid w:val="00E50A28"/>
    <w:rsid w:val="00E5171A"/>
    <w:rsid w:val="00E51B30"/>
    <w:rsid w:val="00E5250C"/>
    <w:rsid w:val="00E525E9"/>
    <w:rsid w:val="00E52E4E"/>
    <w:rsid w:val="00E535D9"/>
    <w:rsid w:val="00E536C7"/>
    <w:rsid w:val="00E54053"/>
    <w:rsid w:val="00E54165"/>
    <w:rsid w:val="00E557C0"/>
    <w:rsid w:val="00E55BDB"/>
    <w:rsid w:val="00E560B0"/>
    <w:rsid w:val="00E57275"/>
    <w:rsid w:val="00E60109"/>
    <w:rsid w:val="00E6032B"/>
    <w:rsid w:val="00E60A3D"/>
    <w:rsid w:val="00E60CCF"/>
    <w:rsid w:val="00E60F3E"/>
    <w:rsid w:val="00E618C3"/>
    <w:rsid w:val="00E6220C"/>
    <w:rsid w:val="00E6316B"/>
    <w:rsid w:val="00E633D5"/>
    <w:rsid w:val="00E65474"/>
    <w:rsid w:val="00E65599"/>
    <w:rsid w:val="00E6567C"/>
    <w:rsid w:val="00E656ED"/>
    <w:rsid w:val="00E65809"/>
    <w:rsid w:val="00E65918"/>
    <w:rsid w:val="00E675A6"/>
    <w:rsid w:val="00E67BF4"/>
    <w:rsid w:val="00E7031C"/>
    <w:rsid w:val="00E718FE"/>
    <w:rsid w:val="00E71995"/>
    <w:rsid w:val="00E71D22"/>
    <w:rsid w:val="00E72BFF"/>
    <w:rsid w:val="00E73689"/>
    <w:rsid w:val="00E73819"/>
    <w:rsid w:val="00E73B29"/>
    <w:rsid w:val="00E73CF7"/>
    <w:rsid w:val="00E7402C"/>
    <w:rsid w:val="00E741FC"/>
    <w:rsid w:val="00E748C6"/>
    <w:rsid w:val="00E74B5C"/>
    <w:rsid w:val="00E74C43"/>
    <w:rsid w:val="00E74D13"/>
    <w:rsid w:val="00E754F1"/>
    <w:rsid w:val="00E75A48"/>
    <w:rsid w:val="00E76822"/>
    <w:rsid w:val="00E76EFE"/>
    <w:rsid w:val="00E77507"/>
    <w:rsid w:val="00E77AB6"/>
    <w:rsid w:val="00E80023"/>
    <w:rsid w:val="00E804C5"/>
    <w:rsid w:val="00E81ABC"/>
    <w:rsid w:val="00E81B8E"/>
    <w:rsid w:val="00E82561"/>
    <w:rsid w:val="00E82BFD"/>
    <w:rsid w:val="00E82C89"/>
    <w:rsid w:val="00E84B43"/>
    <w:rsid w:val="00E84D27"/>
    <w:rsid w:val="00E84D9F"/>
    <w:rsid w:val="00E84F47"/>
    <w:rsid w:val="00E85013"/>
    <w:rsid w:val="00E85DE9"/>
    <w:rsid w:val="00E87897"/>
    <w:rsid w:val="00E87E5B"/>
    <w:rsid w:val="00E87EDE"/>
    <w:rsid w:val="00E87FC7"/>
    <w:rsid w:val="00E90EE0"/>
    <w:rsid w:val="00E91011"/>
    <w:rsid w:val="00E9134D"/>
    <w:rsid w:val="00E92495"/>
    <w:rsid w:val="00E92695"/>
    <w:rsid w:val="00E92DEE"/>
    <w:rsid w:val="00E9396B"/>
    <w:rsid w:val="00E93A69"/>
    <w:rsid w:val="00E9561B"/>
    <w:rsid w:val="00E95BA9"/>
    <w:rsid w:val="00E96308"/>
    <w:rsid w:val="00E96E0A"/>
    <w:rsid w:val="00E96FE5"/>
    <w:rsid w:val="00E97005"/>
    <w:rsid w:val="00E9736C"/>
    <w:rsid w:val="00EA0F05"/>
    <w:rsid w:val="00EA1AD0"/>
    <w:rsid w:val="00EA1FE8"/>
    <w:rsid w:val="00EA257A"/>
    <w:rsid w:val="00EA2BEE"/>
    <w:rsid w:val="00EA3580"/>
    <w:rsid w:val="00EA3CF2"/>
    <w:rsid w:val="00EA3F2B"/>
    <w:rsid w:val="00EA44C8"/>
    <w:rsid w:val="00EA56CF"/>
    <w:rsid w:val="00EA5AEB"/>
    <w:rsid w:val="00EA6605"/>
    <w:rsid w:val="00EA6DD0"/>
    <w:rsid w:val="00EA7315"/>
    <w:rsid w:val="00EA78D8"/>
    <w:rsid w:val="00EA7CB4"/>
    <w:rsid w:val="00EB0313"/>
    <w:rsid w:val="00EB14AA"/>
    <w:rsid w:val="00EB1790"/>
    <w:rsid w:val="00EB3000"/>
    <w:rsid w:val="00EB4D16"/>
    <w:rsid w:val="00EB5B84"/>
    <w:rsid w:val="00EB5E15"/>
    <w:rsid w:val="00EB654F"/>
    <w:rsid w:val="00EB7430"/>
    <w:rsid w:val="00EC08D2"/>
    <w:rsid w:val="00EC0AF1"/>
    <w:rsid w:val="00EC0F5D"/>
    <w:rsid w:val="00EC1042"/>
    <w:rsid w:val="00EC17D8"/>
    <w:rsid w:val="00EC195F"/>
    <w:rsid w:val="00EC1B3B"/>
    <w:rsid w:val="00EC23A0"/>
    <w:rsid w:val="00EC3201"/>
    <w:rsid w:val="00EC3A8D"/>
    <w:rsid w:val="00EC4F7D"/>
    <w:rsid w:val="00EC5C98"/>
    <w:rsid w:val="00EC6DE3"/>
    <w:rsid w:val="00EC6EA9"/>
    <w:rsid w:val="00EC71B4"/>
    <w:rsid w:val="00EC71F5"/>
    <w:rsid w:val="00EC7282"/>
    <w:rsid w:val="00ED0641"/>
    <w:rsid w:val="00ED07AE"/>
    <w:rsid w:val="00ED0907"/>
    <w:rsid w:val="00ED0EF5"/>
    <w:rsid w:val="00ED16B4"/>
    <w:rsid w:val="00ED1EF2"/>
    <w:rsid w:val="00ED2874"/>
    <w:rsid w:val="00ED38CD"/>
    <w:rsid w:val="00ED4573"/>
    <w:rsid w:val="00ED4732"/>
    <w:rsid w:val="00ED4AAE"/>
    <w:rsid w:val="00ED4C69"/>
    <w:rsid w:val="00ED58E1"/>
    <w:rsid w:val="00ED64AF"/>
    <w:rsid w:val="00ED6761"/>
    <w:rsid w:val="00ED6C14"/>
    <w:rsid w:val="00ED7C7B"/>
    <w:rsid w:val="00EE1264"/>
    <w:rsid w:val="00EE16DD"/>
    <w:rsid w:val="00EE21BD"/>
    <w:rsid w:val="00EE2D7E"/>
    <w:rsid w:val="00EE2DE6"/>
    <w:rsid w:val="00EE30BE"/>
    <w:rsid w:val="00EE3342"/>
    <w:rsid w:val="00EE4587"/>
    <w:rsid w:val="00EE5F60"/>
    <w:rsid w:val="00EE6164"/>
    <w:rsid w:val="00EE7358"/>
    <w:rsid w:val="00EE73CE"/>
    <w:rsid w:val="00EE78EE"/>
    <w:rsid w:val="00EE7A1C"/>
    <w:rsid w:val="00EF001A"/>
    <w:rsid w:val="00EF0456"/>
    <w:rsid w:val="00EF20DD"/>
    <w:rsid w:val="00EF322B"/>
    <w:rsid w:val="00EF3C15"/>
    <w:rsid w:val="00EF417E"/>
    <w:rsid w:val="00EF4A3E"/>
    <w:rsid w:val="00EF6150"/>
    <w:rsid w:val="00EF6D36"/>
    <w:rsid w:val="00EF70C6"/>
    <w:rsid w:val="00EF74BD"/>
    <w:rsid w:val="00EF7C96"/>
    <w:rsid w:val="00F009DB"/>
    <w:rsid w:val="00F00B2F"/>
    <w:rsid w:val="00F00B82"/>
    <w:rsid w:val="00F012A9"/>
    <w:rsid w:val="00F01F2D"/>
    <w:rsid w:val="00F040EE"/>
    <w:rsid w:val="00F0556C"/>
    <w:rsid w:val="00F05788"/>
    <w:rsid w:val="00F0606C"/>
    <w:rsid w:val="00F06C2D"/>
    <w:rsid w:val="00F07D29"/>
    <w:rsid w:val="00F10C6B"/>
    <w:rsid w:val="00F11481"/>
    <w:rsid w:val="00F1162C"/>
    <w:rsid w:val="00F11B63"/>
    <w:rsid w:val="00F11FAE"/>
    <w:rsid w:val="00F124AD"/>
    <w:rsid w:val="00F132BB"/>
    <w:rsid w:val="00F14096"/>
    <w:rsid w:val="00F149E8"/>
    <w:rsid w:val="00F14E0D"/>
    <w:rsid w:val="00F153DA"/>
    <w:rsid w:val="00F16B14"/>
    <w:rsid w:val="00F17ADB"/>
    <w:rsid w:val="00F20DFF"/>
    <w:rsid w:val="00F211DC"/>
    <w:rsid w:val="00F21D14"/>
    <w:rsid w:val="00F22543"/>
    <w:rsid w:val="00F22889"/>
    <w:rsid w:val="00F22CA1"/>
    <w:rsid w:val="00F22F3B"/>
    <w:rsid w:val="00F23FD9"/>
    <w:rsid w:val="00F246F3"/>
    <w:rsid w:val="00F24E45"/>
    <w:rsid w:val="00F25BCB"/>
    <w:rsid w:val="00F25D7C"/>
    <w:rsid w:val="00F26225"/>
    <w:rsid w:val="00F26227"/>
    <w:rsid w:val="00F262EE"/>
    <w:rsid w:val="00F26FCF"/>
    <w:rsid w:val="00F2714E"/>
    <w:rsid w:val="00F273FF"/>
    <w:rsid w:val="00F2744E"/>
    <w:rsid w:val="00F27D57"/>
    <w:rsid w:val="00F27D89"/>
    <w:rsid w:val="00F30459"/>
    <w:rsid w:val="00F308EC"/>
    <w:rsid w:val="00F30C7D"/>
    <w:rsid w:val="00F332B4"/>
    <w:rsid w:val="00F33459"/>
    <w:rsid w:val="00F34267"/>
    <w:rsid w:val="00F3472F"/>
    <w:rsid w:val="00F34FEA"/>
    <w:rsid w:val="00F36074"/>
    <w:rsid w:val="00F37336"/>
    <w:rsid w:val="00F37AAC"/>
    <w:rsid w:val="00F37C7A"/>
    <w:rsid w:val="00F407E1"/>
    <w:rsid w:val="00F40909"/>
    <w:rsid w:val="00F40C6F"/>
    <w:rsid w:val="00F41449"/>
    <w:rsid w:val="00F419A6"/>
    <w:rsid w:val="00F41CF5"/>
    <w:rsid w:val="00F42DDD"/>
    <w:rsid w:val="00F451AF"/>
    <w:rsid w:val="00F45BCB"/>
    <w:rsid w:val="00F46DB3"/>
    <w:rsid w:val="00F46E0B"/>
    <w:rsid w:val="00F5137D"/>
    <w:rsid w:val="00F51498"/>
    <w:rsid w:val="00F521AA"/>
    <w:rsid w:val="00F52F20"/>
    <w:rsid w:val="00F5342F"/>
    <w:rsid w:val="00F53D74"/>
    <w:rsid w:val="00F5401D"/>
    <w:rsid w:val="00F54868"/>
    <w:rsid w:val="00F55C91"/>
    <w:rsid w:val="00F5626E"/>
    <w:rsid w:val="00F56B5B"/>
    <w:rsid w:val="00F57290"/>
    <w:rsid w:val="00F6025C"/>
    <w:rsid w:val="00F6085B"/>
    <w:rsid w:val="00F60887"/>
    <w:rsid w:val="00F6138E"/>
    <w:rsid w:val="00F61AF5"/>
    <w:rsid w:val="00F63554"/>
    <w:rsid w:val="00F63C02"/>
    <w:rsid w:val="00F63DB9"/>
    <w:rsid w:val="00F64026"/>
    <w:rsid w:val="00F64101"/>
    <w:rsid w:val="00F6416A"/>
    <w:rsid w:val="00F641C0"/>
    <w:rsid w:val="00F65228"/>
    <w:rsid w:val="00F65C4A"/>
    <w:rsid w:val="00F65D4A"/>
    <w:rsid w:val="00F66DD0"/>
    <w:rsid w:val="00F706FC"/>
    <w:rsid w:val="00F71BCA"/>
    <w:rsid w:val="00F71F25"/>
    <w:rsid w:val="00F730FB"/>
    <w:rsid w:val="00F747B1"/>
    <w:rsid w:val="00F75792"/>
    <w:rsid w:val="00F75ECA"/>
    <w:rsid w:val="00F76835"/>
    <w:rsid w:val="00F80676"/>
    <w:rsid w:val="00F810B9"/>
    <w:rsid w:val="00F813BA"/>
    <w:rsid w:val="00F82B59"/>
    <w:rsid w:val="00F83E9F"/>
    <w:rsid w:val="00F84228"/>
    <w:rsid w:val="00F843FA"/>
    <w:rsid w:val="00F84704"/>
    <w:rsid w:val="00F8543E"/>
    <w:rsid w:val="00F857C8"/>
    <w:rsid w:val="00F85A0F"/>
    <w:rsid w:val="00F86703"/>
    <w:rsid w:val="00F8708C"/>
    <w:rsid w:val="00F87833"/>
    <w:rsid w:val="00F8783E"/>
    <w:rsid w:val="00F87E4A"/>
    <w:rsid w:val="00F87EB1"/>
    <w:rsid w:val="00F87F2B"/>
    <w:rsid w:val="00F87FF6"/>
    <w:rsid w:val="00F90951"/>
    <w:rsid w:val="00F90EAB"/>
    <w:rsid w:val="00F9124A"/>
    <w:rsid w:val="00F91ABF"/>
    <w:rsid w:val="00F91CFA"/>
    <w:rsid w:val="00F921DF"/>
    <w:rsid w:val="00F9281F"/>
    <w:rsid w:val="00F9405C"/>
    <w:rsid w:val="00F945B5"/>
    <w:rsid w:val="00F945EF"/>
    <w:rsid w:val="00F947CD"/>
    <w:rsid w:val="00F947DA"/>
    <w:rsid w:val="00F960C5"/>
    <w:rsid w:val="00F963EF"/>
    <w:rsid w:val="00F968E8"/>
    <w:rsid w:val="00F96CD7"/>
    <w:rsid w:val="00F96DDC"/>
    <w:rsid w:val="00F97701"/>
    <w:rsid w:val="00F977A9"/>
    <w:rsid w:val="00FA02C8"/>
    <w:rsid w:val="00FA0412"/>
    <w:rsid w:val="00FA0A61"/>
    <w:rsid w:val="00FA0C5D"/>
    <w:rsid w:val="00FA113F"/>
    <w:rsid w:val="00FA14C5"/>
    <w:rsid w:val="00FA2B48"/>
    <w:rsid w:val="00FA2F29"/>
    <w:rsid w:val="00FA3C14"/>
    <w:rsid w:val="00FA3D04"/>
    <w:rsid w:val="00FA3D4C"/>
    <w:rsid w:val="00FA505E"/>
    <w:rsid w:val="00FA579D"/>
    <w:rsid w:val="00FA60B8"/>
    <w:rsid w:val="00FA7DAA"/>
    <w:rsid w:val="00FB0305"/>
    <w:rsid w:val="00FB0619"/>
    <w:rsid w:val="00FB0D04"/>
    <w:rsid w:val="00FB0D09"/>
    <w:rsid w:val="00FB1A82"/>
    <w:rsid w:val="00FB2C03"/>
    <w:rsid w:val="00FB33D9"/>
    <w:rsid w:val="00FB3529"/>
    <w:rsid w:val="00FB37B0"/>
    <w:rsid w:val="00FB4BE8"/>
    <w:rsid w:val="00FB4E07"/>
    <w:rsid w:val="00FB5349"/>
    <w:rsid w:val="00FB5915"/>
    <w:rsid w:val="00FB6244"/>
    <w:rsid w:val="00FB6BA6"/>
    <w:rsid w:val="00FC0BE7"/>
    <w:rsid w:val="00FC0EEB"/>
    <w:rsid w:val="00FC14F0"/>
    <w:rsid w:val="00FC1A33"/>
    <w:rsid w:val="00FC1CAE"/>
    <w:rsid w:val="00FC2565"/>
    <w:rsid w:val="00FC258C"/>
    <w:rsid w:val="00FC297D"/>
    <w:rsid w:val="00FC2CC3"/>
    <w:rsid w:val="00FC2E43"/>
    <w:rsid w:val="00FC3444"/>
    <w:rsid w:val="00FC42AD"/>
    <w:rsid w:val="00FC4EEB"/>
    <w:rsid w:val="00FC5AD6"/>
    <w:rsid w:val="00FC5B8D"/>
    <w:rsid w:val="00FC5F8B"/>
    <w:rsid w:val="00FC630D"/>
    <w:rsid w:val="00FC6490"/>
    <w:rsid w:val="00FC76FC"/>
    <w:rsid w:val="00FC7A5F"/>
    <w:rsid w:val="00FC7E80"/>
    <w:rsid w:val="00FC7FAB"/>
    <w:rsid w:val="00FD11B5"/>
    <w:rsid w:val="00FD23AF"/>
    <w:rsid w:val="00FD2D40"/>
    <w:rsid w:val="00FD2E63"/>
    <w:rsid w:val="00FD327F"/>
    <w:rsid w:val="00FD394E"/>
    <w:rsid w:val="00FD4E5C"/>
    <w:rsid w:val="00FD5012"/>
    <w:rsid w:val="00FD5196"/>
    <w:rsid w:val="00FD55EE"/>
    <w:rsid w:val="00FD5D70"/>
    <w:rsid w:val="00FD66EE"/>
    <w:rsid w:val="00FE149E"/>
    <w:rsid w:val="00FE17BB"/>
    <w:rsid w:val="00FE29F1"/>
    <w:rsid w:val="00FE2AB6"/>
    <w:rsid w:val="00FE2C4C"/>
    <w:rsid w:val="00FE2E9D"/>
    <w:rsid w:val="00FE2EFC"/>
    <w:rsid w:val="00FE31A5"/>
    <w:rsid w:val="00FE376B"/>
    <w:rsid w:val="00FE3B8A"/>
    <w:rsid w:val="00FE41DD"/>
    <w:rsid w:val="00FE48DC"/>
    <w:rsid w:val="00FE4C54"/>
    <w:rsid w:val="00FE5130"/>
    <w:rsid w:val="00FE5473"/>
    <w:rsid w:val="00FE5850"/>
    <w:rsid w:val="00FE7257"/>
    <w:rsid w:val="00FE7424"/>
    <w:rsid w:val="00FF081A"/>
    <w:rsid w:val="00FF1399"/>
    <w:rsid w:val="00FF142D"/>
    <w:rsid w:val="00FF2F35"/>
    <w:rsid w:val="00FF341E"/>
    <w:rsid w:val="00FF3E6E"/>
    <w:rsid w:val="00FF42BA"/>
    <w:rsid w:val="00FF4DE7"/>
    <w:rsid w:val="00FF51E5"/>
    <w:rsid w:val="00FF59F5"/>
    <w:rsid w:val="00FF5E27"/>
    <w:rsid w:val="00FF6965"/>
    <w:rsid w:val="00FF6988"/>
    <w:rsid w:val="00FF6B51"/>
    <w:rsid w:val="00FF7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uiPriority="0"/>
    <w:lsdException w:name="toc 5" w:locked="1"/>
    <w:lsdException w:name="toc 6" w:locked="1"/>
    <w:lsdException w:name="toc 7" w:locked="1"/>
    <w:lsdException w:name="toc 8" w:locked="1"/>
    <w:lsdException w:name="toc 9" w:locked="1"/>
    <w:lsdException w:name="caption" w:locked="1" w:qFormat="1"/>
    <w:lsdException w:name="Title" w:locked="1" w:semiHidden="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C1"/>
    <w:pPr>
      <w:jc w:val="both"/>
    </w:pPr>
    <w:rPr>
      <w:sz w:val="22"/>
      <w:szCs w:val="22"/>
    </w:rPr>
  </w:style>
  <w:style w:type="paragraph" w:styleId="10">
    <w:name w:val="heading 1"/>
    <w:basedOn w:val="a"/>
    <w:next w:val="a"/>
    <w:link w:val="11"/>
    <w:uiPriority w:val="99"/>
    <w:qFormat/>
    <w:rsid w:val="00614442"/>
    <w:pPr>
      <w:keepNext/>
      <w:spacing w:before="120" w:after="120"/>
      <w:jc w:val="center"/>
      <w:outlineLvl w:val="0"/>
    </w:pPr>
    <w:rPr>
      <w:rFonts w:ascii="Cambria" w:hAnsi="Cambria"/>
      <w:b/>
      <w:bCs/>
      <w:kern w:val="32"/>
      <w:sz w:val="32"/>
      <w:szCs w:val="32"/>
    </w:rPr>
  </w:style>
  <w:style w:type="paragraph" w:styleId="20">
    <w:name w:val="heading 2"/>
    <w:basedOn w:val="a"/>
    <w:next w:val="a"/>
    <w:link w:val="21"/>
    <w:uiPriority w:val="99"/>
    <w:qFormat/>
    <w:rsid w:val="00614442"/>
    <w:pPr>
      <w:keepNext/>
      <w:spacing w:before="120" w:after="120"/>
      <w:jc w:val="center"/>
      <w:outlineLvl w:val="1"/>
    </w:pPr>
    <w:rPr>
      <w:rFonts w:ascii="Cambria" w:hAnsi="Cambria"/>
      <w:b/>
      <w:bCs/>
      <w:i/>
      <w:iCs/>
      <w:sz w:val="28"/>
      <w:szCs w:val="28"/>
    </w:rPr>
  </w:style>
  <w:style w:type="paragraph" w:styleId="3">
    <w:name w:val="heading 3"/>
    <w:basedOn w:val="a"/>
    <w:next w:val="a"/>
    <w:link w:val="30"/>
    <w:uiPriority w:val="99"/>
    <w:qFormat/>
    <w:rsid w:val="00614442"/>
    <w:pPr>
      <w:keepNext/>
      <w:numPr>
        <w:ilvl w:val="2"/>
        <w:numId w:val="12"/>
      </w:numPr>
      <w:spacing w:before="240"/>
      <w:outlineLvl w:val="2"/>
    </w:pPr>
    <w:rPr>
      <w:rFonts w:ascii="Arial" w:hAnsi="Arial"/>
      <w:b/>
      <w:bCs/>
      <w:sz w:val="20"/>
      <w:szCs w:val="20"/>
    </w:rPr>
  </w:style>
  <w:style w:type="paragraph" w:styleId="4">
    <w:name w:val="heading 4"/>
    <w:basedOn w:val="a"/>
    <w:next w:val="a"/>
    <w:link w:val="40"/>
    <w:uiPriority w:val="99"/>
    <w:qFormat/>
    <w:rsid w:val="00614442"/>
    <w:pPr>
      <w:keepNext/>
      <w:numPr>
        <w:ilvl w:val="3"/>
        <w:numId w:val="12"/>
      </w:numPr>
      <w:spacing w:before="240"/>
      <w:outlineLvl w:val="3"/>
    </w:pPr>
    <w:rPr>
      <w:rFonts w:ascii="Arial" w:hAnsi="Arial"/>
      <w:sz w:val="20"/>
      <w:szCs w:val="20"/>
    </w:rPr>
  </w:style>
  <w:style w:type="paragraph" w:styleId="5">
    <w:name w:val="heading 5"/>
    <w:basedOn w:val="a"/>
    <w:next w:val="a"/>
    <w:link w:val="50"/>
    <w:uiPriority w:val="99"/>
    <w:qFormat/>
    <w:rsid w:val="00614442"/>
    <w:pPr>
      <w:numPr>
        <w:ilvl w:val="4"/>
        <w:numId w:val="12"/>
      </w:numPr>
      <w:spacing w:before="240"/>
      <w:outlineLvl w:val="4"/>
    </w:pPr>
  </w:style>
  <w:style w:type="paragraph" w:styleId="6">
    <w:name w:val="heading 6"/>
    <w:basedOn w:val="a"/>
    <w:next w:val="a"/>
    <w:link w:val="60"/>
    <w:uiPriority w:val="99"/>
    <w:qFormat/>
    <w:rsid w:val="00614442"/>
    <w:pPr>
      <w:numPr>
        <w:ilvl w:val="5"/>
        <w:numId w:val="12"/>
      </w:numPr>
      <w:spacing w:before="240"/>
      <w:outlineLvl w:val="5"/>
    </w:pPr>
    <w:rPr>
      <w:i/>
      <w:iCs/>
      <w:sz w:val="20"/>
      <w:szCs w:val="20"/>
    </w:rPr>
  </w:style>
  <w:style w:type="paragraph" w:styleId="7">
    <w:name w:val="heading 7"/>
    <w:basedOn w:val="a"/>
    <w:next w:val="a"/>
    <w:link w:val="70"/>
    <w:uiPriority w:val="99"/>
    <w:qFormat/>
    <w:rsid w:val="00614442"/>
    <w:pPr>
      <w:numPr>
        <w:ilvl w:val="6"/>
        <w:numId w:val="12"/>
      </w:numPr>
      <w:spacing w:before="240"/>
      <w:outlineLvl w:val="6"/>
    </w:pPr>
    <w:rPr>
      <w:rFonts w:ascii="Arial" w:hAnsi="Arial"/>
      <w:sz w:val="20"/>
      <w:szCs w:val="20"/>
    </w:rPr>
  </w:style>
  <w:style w:type="paragraph" w:styleId="8">
    <w:name w:val="heading 8"/>
    <w:basedOn w:val="a"/>
    <w:next w:val="a"/>
    <w:link w:val="80"/>
    <w:uiPriority w:val="99"/>
    <w:qFormat/>
    <w:rsid w:val="00614442"/>
    <w:pPr>
      <w:numPr>
        <w:ilvl w:val="7"/>
        <w:numId w:val="12"/>
      </w:numPr>
      <w:spacing w:before="240"/>
      <w:outlineLvl w:val="7"/>
    </w:pPr>
    <w:rPr>
      <w:rFonts w:ascii="Arial" w:hAnsi="Arial"/>
      <w:i/>
      <w:iCs/>
      <w:sz w:val="20"/>
      <w:szCs w:val="20"/>
    </w:rPr>
  </w:style>
  <w:style w:type="paragraph" w:styleId="9">
    <w:name w:val="heading 9"/>
    <w:basedOn w:val="a"/>
    <w:next w:val="a"/>
    <w:link w:val="90"/>
    <w:uiPriority w:val="99"/>
    <w:qFormat/>
    <w:rsid w:val="00614442"/>
    <w:pPr>
      <w:numPr>
        <w:ilvl w:val="8"/>
        <w:numId w:val="12"/>
      </w:numPr>
      <w:spacing w:before="24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A505D9"/>
    <w:rPr>
      <w:rFonts w:ascii="Cambria" w:hAnsi="Cambria" w:cs="Cambria"/>
      <w:b/>
      <w:bCs/>
      <w:kern w:val="32"/>
      <w:sz w:val="32"/>
      <w:szCs w:val="32"/>
    </w:rPr>
  </w:style>
  <w:style w:type="character" w:customStyle="1" w:styleId="21">
    <w:name w:val="Заголовок 2 Знак"/>
    <w:link w:val="20"/>
    <w:uiPriority w:val="99"/>
    <w:semiHidden/>
    <w:locked/>
    <w:rsid w:val="00A505D9"/>
    <w:rPr>
      <w:rFonts w:ascii="Cambria" w:hAnsi="Cambria" w:cs="Cambria"/>
      <w:b/>
      <w:bCs/>
      <w:i/>
      <w:iCs/>
      <w:sz w:val="28"/>
      <w:szCs w:val="28"/>
    </w:rPr>
  </w:style>
  <w:style w:type="character" w:customStyle="1" w:styleId="30">
    <w:name w:val="Заголовок 3 Знак"/>
    <w:link w:val="3"/>
    <w:uiPriority w:val="99"/>
    <w:locked/>
    <w:rsid w:val="00A505D9"/>
    <w:rPr>
      <w:rFonts w:ascii="Arial" w:hAnsi="Arial" w:cs="Arial"/>
      <w:b/>
      <w:bCs/>
    </w:rPr>
  </w:style>
  <w:style w:type="character" w:customStyle="1" w:styleId="40">
    <w:name w:val="Заголовок 4 Знак"/>
    <w:link w:val="4"/>
    <w:uiPriority w:val="99"/>
    <w:locked/>
    <w:rsid w:val="00A505D9"/>
    <w:rPr>
      <w:rFonts w:ascii="Arial" w:hAnsi="Arial" w:cs="Arial"/>
    </w:rPr>
  </w:style>
  <w:style w:type="character" w:customStyle="1" w:styleId="50">
    <w:name w:val="Заголовок 5 Знак"/>
    <w:basedOn w:val="a0"/>
    <w:link w:val="5"/>
    <w:uiPriority w:val="99"/>
    <w:locked/>
    <w:rsid w:val="00A505D9"/>
  </w:style>
  <w:style w:type="character" w:customStyle="1" w:styleId="60">
    <w:name w:val="Заголовок 6 Знак"/>
    <w:link w:val="6"/>
    <w:uiPriority w:val="99"/>
    <w:locked/>
    <w:rsid w:val="00A505D9"/>
    <w:rPr>
      <w:i/>
      <w:iCs/>
    </w:rPr>
  </w:style>
  <w:style w:type="character" w:customStyle="1" w:styleId="70">
    <w:name w:val="Заголовок 7 Знак"/>
    <w:link w:val="7"/>
    <w:uiPriority w:val="99"/>
    <w:locked/>
    <w:rsid w:val="00A505D9"/>
    <w:rPr>
      <w:rFonts w:ascii="Arial" w:hAnsi="Arial" w:cs="Arial"/>
      <w:sz w:val="20"/>
      <w:szCs w:val="20"/>
    </w:rPr>
  </w:style>
  <w:style w:type="character" w:customStyle="1" w:styleId="80">
    <w:name w:val="Заголовок 8 Знак"/>
    <w:link w:val="8"/>
    <w:uiPriority w:val="99"/>
    <w:locked/>
    <w:rsid w:val="00A505D9"/>
    <w:rPr>
      <w:rFonts w:ascii="Arial" w:hAnsi="Arial" w:cs="Arial"/>
      <w:i/>
      <w:iCs/>
      <w:sz w:val="20"/>
      <w:szCs w:val="20"/>
    </w:rPr>
  </w:style>
  <w:style w:type="character" w:customStyle="1" w:styleId="90">
    <w:name w:val="Заголовок 9 Знак"/>
    <w:link w:val="9"/>
    <w:uiPriority w:val="99"/>
    <w:locked/>
    <w:rsid w:val="00A505D9"/>
    <w:rPr>
      <w:rFonts w:ascii="Arial" w:hAnsi="Arial" w:cs="Arial"/>
      <w:b/>
      <w:bCs/>
      <w:i/>
      <w:iCs/>
      <w:sz w:val="18"/>
      <w:szCs w:val="18"/>
    </w:rPr>
  </w:style>
  <w:style w:type="paragraph" w:styleId="31">
    <w:name w:val="List Bullet 3"/>
    <w:basedOn w:val="a"/>
    <w:autoRedefine/>
    <w:uiPriority w:val="99"/>
    <w:rsid w:val="00614442"/>
    <w:pPr>
      <w:tabs>
        <w:tab w:val="num" w:pos="926"/>
      </w:tabs>
      <w:ind w:left="926" w:hanging="360"/>
    </w:pPr>
  </w:style>
  <w:style w:type="paragraph" w:customStyle="1" w:styleId="a3">
    <w:name w:val="Раздел"/>
    <w:basedOn w:val="a"/>
    <w:uiPriority w:val="99"/>
    <w:semiHidden/>
    <w:rsid w:val="00614442"/>
    <w:pPr>
      <w:tabs>
        <w:tab w:val="num" w:pos="1440"/>
      </w:tabs>
      <w:spacing w:before="120" w:after="120"/>
      <w:ind w:left="720" w:hanging="720"/>
      <w:jc w:val="center"/>
    </w:pPr>
    <w:rPr>
      <w:rFonts w:ascii="Arial Narrow" w:hAnsi="Arial Narrow" w:cs="Arial Narrow"/>
      <w:b/>
      <w:bCs/>
      <w:sz w:val="28"/>
      <w:szCs w:val="28"/>
    </w:rPr>
  </w:style>
  <w:style w:type="paragraph" w:customStyle="1" w:styleId="a4">
    <w:name w:val="Часть"/>
    <w:basedOn w:val="a"/>
    <w:uiPriority w:val="99"/>
    <w:semiHidden/>
    <w:rsid w:val="00614442"/>
    <w:pPr>
      <w:jc w:val="center"/>
    </w:pPr>
    <w:rPr>
      <w:rFonts w:ascii="Arial" w:hAnsi="Arial" w:cs="Arial"/>
      <w:b/>
      <w:bCs/>
      <w:caps/>
      <w:sz w:val="32"/>
      <w:szCs w:val="32"/>
    </w:rPr>
  </w:style>
  <w:style w:type="paragraph" w:customStyle="1" w:styleId="32">
    <w:name w:val="Раздел 3"/>
    <w:basedOn w:val="a"/>
    <w:uiPriority w:val="99"/>
    <w:semiHidden/>
    <w:rsid w:val="00614442"/>
    <w:pPr>
      <w:tabs>
        <w:tab w:val="num" w:pos="360"/>
      </w:tabs>
      <w:spacing w:before="120" w:after="120"/>
      <w:ind w:left="360" w:hanging="360"/>
      <w:jc w:val="center"/>
    </w:pPr>
    <w:rPr>
      <w:b/>
      <w:bCs/>
    </w:rPr>
  </w:style>
  <w:style w:type="paragraph" w:customStyle="1" w:styleId="a5">
    <w:name w:val="Условия контракта"/>
    <w:basedOn w:val="a"/>
    <w:uiPriority w:val="99"/>
    <w:semiHidden/>
    <w:rsid w:val="00614442"/>
    <w:pPr>
      <w:tabs>
        <w:tab w:val="num" w:pos="567"/>
      </w:tabs>
      <w:spacing w:before="240" w:after="120"/>
      <w:ind w:left="567" w:hanging="567"/>
    </w:pPr>
    <w:rPr>
      <w:b/>
      <w:bCs/>
    </w:rPr>
  </w:style>
  <w:style w:type="paragraph" w:customStyle="1" w:styleId="Instruction">
    <w:name w:val="Instruction"/>
    <w:basedOn w:val="a"/>
    <w:uiPriority w:val="99"/>
    <w:semiHidden/>
    <w:rsid w:val="00614442"/>
    <w:pPr>
      <w:tabs>
        <w:tab w:val="num" w:pos="360"/>
      </w:tabs>
      <w:spacing w:before="180"/>
      <w:ind w:left="360" w:hanging="360"/>
    </w:pPr>
    <w:rPr>
      <w:b/>
      <w:bCs/>
    </w:rPr>
  </w:style>
  <w:style w:type="paragraph" w:customStyle="1" w:styleId="a6">
    <w:name w:val="Тендерные данные"/>
    <w:basedOn w:val="a"/>
    <w:uiPriority w:val="99"/>
    <w:semiHidden/>
    <w:rsid w:val="00614442"/>
    <w:pPr>
      <w:tabs>
        <w:tab w:val="left" w:pos="1985"/>
      </w:tabs>
      <w:spacing w:before="120"/>
    </w:pPr>
    <w:rPr>
      <w:b/>
      <w:bCs/>
    </w:rPr>
  </w:style>
  <w:style w:type="paragraph" w:styleId="33">
    <w:name w:val="toc 3"/>
    <w:basedOn w:val="a"/>
    <w:next w:val="a"/>
    <w:autoRedefine/>
    <w:uiPriority w:val="99"/>
    <w:semiHidden/>
    <w:rsid w:val="00614442"/>
    <w:pPr>
      <w:ind w:left="567"/>
      <w:jc w:val="left"/>
    </w:pPr>
    <w:rPr>
      <w:sz w:val="20"/>
      <w:szCs w:val="20"/>
    </w:rPr>
  </w:style>
  <w:style w:type="paragraph" w:styleId="12">
    <w:name w:val="toc 1"/>
    <w:basedOn w:val="a"/>
    <w:next w:val="a"/>
    <w:autoRedefine/>
    <w:uiPriority w:val="39"/>
    <w:rsid w:val="00614442"/>
    <w:pPr>
      <w:spacing w:before="120" w:after="120"/>
      <w:jc w:val="left"/>
    </w:pPr>
    <w:rPr>
      <w:b/>
      <w:bCs/>
      <w:caps/>
      <w:sz w:val="24"/>
      <w:szCs w:val="24"/>
    </w:rPr>
  </w:style>
  <w:style w:type="paragraph" w:styleId="22">
    <w:name w:val="toc 2"/>
    <w:basedOn w:val="a"/>
    <w:next w:val="a"/>
    <w:autoRedefine/>
    <w:uiPriority w:val="39"/>
    <w:rsid w:val="00614442"/>
    <w:pPr>
      <w:ind w:left="284"/>
      <w:jc w:val="left"/>
    </w:pPr>
    <w:rPr>
      <w:caps/>
      <w:sz w:val="24"/>
      <w:szCs w:val="24"/>
    </w:rPr>
  </w:style>
  <w:style w:type="paragraph" w:customStyle="1" w:styleId="a7">
    <w:name w:val="Îáû÷íûé"/>
    <w:uiPriority w:val="99"/>
    <w:semiHidden/>
    <w:rsid w:val="00614442"/>
  </w:style>
  <w:style w:type="paragraph" w:customStyle="1" w:styleId="a8">
    <w:name w:val="Íîðìàëüíûé"/>
    <w:uiPriority w:val="99"/>
    <w:semiHidden/>
    <w:rsid w:val="00614442"/>
    <w:rPr>
      <w:rFonts w:ascii="Courier" w:hAnsi="Courier" w:cs="Courier"/>
      <w:sz w:val="24"/>
      <w:szCs w:val="24"/>
      <w:lang w:val="en-GB"/>
    </w:rPr>
  </w:style>
  <w:style w:type="paragraph" w:customStyle="1" w:styleId="a9">
    <w:name w:val="Подраздел"/>
    <w:basedOn w:val="a"/>
    <w:uiPriority w:val="99"/>
    <w:semiHidden/>
    <w:rsid w:val="00614442"/>
    <w:pPr>
      <w:suppressAutoHyphens/>
      <w:spacing w:before="240" w:after="120"/>
      <w:jc w:val="center"/>
    </w:pPr>
    <w:rPr>
      <w:rFonts w:ascii="TimesDL" w:hAnsi="TimesDL" w:cs="TimesDL"/>
      <w:b/>
      <w:bCs/>
      <w:smallCaps/>
      <w:spacing w:val="-2"/>
    </w:rPr>
  </w:style>
  <w:style w:type="character" w:styleId="aa">
    <w:name w:val="footnote reference"/>
    <w:uiPriority w:val="99"/>
    <w:semiHidden/>
    <w:rsid w:val="00614442"/>
    <w:rPr>
      <w:rFonts w:ascii="Times New Roman" w:hAnsi="Times New Roman" w:cs="Times New Roman"/>
      <w:vertAlign w:val="superscript"/>
    </w:rPr>
  </w:style>
  <w:style w:type="paragraph" w:styleId="ab">
    <w:name w:val="footnote text"/>
    <w:basedOn w:val="a"/>
    <w:link w:val="ac"/>
    <w:uiPriority w:val="99"/>
    <w:semiHidden/>
    <w:rsid w:val="00614442"/>
    <w:rPr>
      <w:sz w:val="20"/>
      <w:szCs w:val="20"/>
    </w:rPr>
  </w:style>
  <w:style w:type="character" w:customStyle="1" w:styleId="ac">
    <w:name w:val="Текст сноски Знак"/>
    <w:basedOn w:val="a0"/>
    <w:link w:val="ab"/>
    <w:uiPriority w:val="99"/>
    <w:semiHidden/>
    <w:locked/>
    <w:rsid w:val="00A505D9"/>
  </w:style>
  <w:style w:type="paragraph" w:customStyle="1" w:styleId="ConsNormal">
    <w:name w:val="ConsNormal"/>
    <w:uiPriority w:val="99"/>
    <w:semiHidden/>
    <w:rsid w:val="00614442"/>
    <w:pPr>
      <w:widowControl w:val="0"/>
      <w:autoSpaceDE w:val="0"/>
      <w:autoSpaceDN w:val="0"/>
      <w:adjustRightInd w:val="0"/>
      <w:ind w:right="19772" w:firstLine="720"/>
    </w:pPr>
    <w:rPr>
      <w:rFonts w:ascii="Arial" w:hAnsi="Arial" w:cs="Arial"/>
    </w:rPr>
  </w:style>
  <w:style w:type="character" w:customStyle="1" w:styleId="ad">
    <w:name w:val="Знак Знак"/>
    <w:uiPriority w:val="99"/>
    <w:semiHidden/>
    <w:rsid w:val="00614442"/>
    <w:rPr>
      <w:rFonts w:ascii="Arial" w:hAnsi="Arial" w:cs="Arial"/>
      <w:sz w:val="24"/>
      <w:szCs w:val="24"/>
      <w:lang w:val="ru-RU" w:eastAsia="ru-RU"/>
    </w:rPr>
  </w:style>
  <w:style w:type="paragraph" w:customStyle="1" w:styleId="ConsNonformat">
    <w:name w:val="ConsNonformat"/>
    <w:uiPriority w:val="99"/>
    <w:semiHidden/>
    <w:rsid w:val="00614442"/>
    <w:pPr>
      <w:widowControl w:val="0"/>
      <w:autoSpaceDE w:val="0"/>
      <w:autoSpaceDN w:val="0"/>
      <w:adjustRightInd w:val="0"/>
      <w:ind w:right="19772"/>
    </w:pPr>
    <w:rPr>
      <w:rFonts w:ascii="Courier New" w:hAnsi="Courier New" w:cs="Courier New"/>
    </w:rPr>
  </w:style>
  <w:style w:type="character" w:customStyle="1" w:styleId="ae">
    <w:name w:val="Основной шрифт"/>
    <w:uiPriority w:val="99"/>
    <w:semiHidden/>
    <w:rsid w:val="00614442"/>
  </w:style>
  <w:style w:type="character" w:styleId="af">
    <w:name w:val="Hyperlink"/>
    <w:uiPriority w:val="99"/>
    <w:rsid w:val="00614442"/>
    <w:rPr>
      <w:color w:val="0000FF"/>
      <w:u w:val="single"/>
    </w:rPr>
  </w:style>
  <w:style w:type="paragraph" w:styleId="51">
    <w:name w:val="toc 5"/>
    <w:basedOn w:val="a"/>
    <w:next w:val="a"/>
    <w:autoRedefine/>
    <w:uiPriority w:val="99"/>
    <w:semiHidden/>
    <w:rsid w:val="00614442"/>
    <w:pPr>
      <w:ind w:left="720"/>
      <w:jc w:val="left"/>
    </w:pPr>
    <w:rPr>
      <w:sz w:val="20"/>
      <w:szCs w:val="20"/>
    </w:rPr>
  </w:style>
  <w:style w:type="paragraph" w:styleId="61">
    <w:name w:val="toc 6"/>
    <w:basedOn w:val="a"/>
    <w:next w:val="a"/>
    <w:autoRedefine/>
    <w:uiPriority w:val="99"/>
    <w:semiHidden/>
    <w:rsid w:val="00614442"/>
    <w:pPr>
      <w:ind w:left="960"/>
      <w:jc w:val="left"/>
    </w:pPr>
    <w:rPr>
      <w:sz w:val="20"/>
      <w:szCs w:val="20"/>
    </w:rPr>
  </w:style>
  <w:style w:type="paragraph" w:styleId="71">
    <w:name w:val="toc 7"/>
    <w:basedOn w:val="a"/>
    <w:next w:val="a"/>
    <w:autoRedefine/>
    <w:uiPriority w:val="99"/>
    <w:semiHidden/>
    <w:rsid w:val="00614442"/>
    <w:pPr>
      <w:ind w:left="1200"/>
      <w:jc w:val="left"/>
    </w:pPr>
    <w:rPr>
      <w:sz w:val="20"/>
      <w:szCs w:val="20"/>
    </w:rPr>
  </w:style>
  <w:style w:type="paragraph" w:styleId="81">
    <w:name w:val="toc 8"/>
    <w:basedOn w:val="a"/>
    <w:next w:val="a"/>
    <w:autoRedefine/>
    <w:uiPriority w:val="99"/>
    <w:semiHidden/>
    <w:rsid w:val="00614442"/>
    <w:pPr>
      <w:ind w:left="1440"/>
      <w:jc w:val="left"/>
    </w:pPr>
    <w:rPr>
      <w:sz w:val="20"/>
      <w:szCs w:val="20"/>
    </w:rPr>
  </w:style>
  <w:style w:type="paragraph" w:styleId="91">
    <w:name w:val="toc 9"/>
    <w:basedOn w:val="a"/>
    <w:next w:val="a"/>
    <w:autoRedefine/>
    <w:uiPriority w:val="99"/>
    <w:semiHidden/>
    <w:rsid w:val="00614442"/>
    <w:pPr>
      <w:ind w:left="1680"/>
      <w:jc w:val="left"/>
    </w:pPr>
    <w:rPr>
      <w:sz w:val="20"/>
      <w:szCs w:val="20"/>
    </w:rPr>
  </w:style>
  <w:style w:type="paragraph" w:styleId="af0">
    <w:name w:val="caption"/>
    <w:basedOn w:val="a"/>
    <w:next w:val="a"/>
    <w:uiPriority w:val="99"/>
    <w:qFormat/>
    <w:rsid w:val="00614442"/>
    <w:pPr>
      <w:widowControl w:val="0"/>
      <w:jc w:val="right"/>
    </w:pPr>
    <w:rPr>
      <w:b/>
      <w:bCs/>
      <w:i/>
      <w:iCs/>
    </w:rPr>
  </w:style>
  <w:style w:type="paragraph" w:styleId="af1">
    <w:name w:val="Body Text"/>
    <w:basedOn w:val="a"/>
    <w:link w:val="af2"/>
    <w:uiPriority w:val="99"/>
    <w:rsid w:val="00614442"/>
    <w:pPr>
      <w:jc w:val="center"/>
    </w:pPr>
    <w:rPr>
      <w:sz w:val="24"/>
      <w:szCs w:val="24"/>
    </w:rPr>
  </w:style>
  <w:style w:type="character" w:customStyle="1" w:styleId="af2">
    <w:name w:val="Основной текст Знак"/>
    <w:link w:val="af1"/>
    <w:uiPriority w:val="99"/>
    <w:semiHidden/>
    <w:locked/>
    <w:rsid w:val="00A505D9"/>
    <w:rPr>
      <w:sz w:val="24"/>
      <w:szCs w:val="24"/>
    </w:rPr>
  </w:style>
  <w:style w:type="paragraph" w:styleId="af3">
    <w:name w:val="Body Text Indent"/>
    <w:basedOn w:val="a"/>
    <w:link w:val="af4"/>
    <w:uiPriority w:val="99"/>
    <w:rsid w:val="00614442"/>
    <w:pPr>
      <w:ind w:firstLine="567"/>
    </w:pPr>
    <w:rPr>
      <w:sz w:val="24"/>
      <w:szCs w:val="24"/>
    </w:rPr>
  </w:style>
  <w:style w:type="character" w:customStyle="1" w:styleId="af4">
    <w:name w:val="Основной текст с отступом Знак"/>
    <w:link w:val="af3"/>
    <w:uiPriority w:val="99"/>
    <w:semiHidden/>
    <w:locked/>
    <w:rsid w:val="00A505D9"/>
    <w:rPr>
      <w:sz w:val="24"/>
      <w:szCs w:val="24"/>
    </w:rPr>
  </w:style>
  <w:style w:type="paragraph" w:styleId="34">
    <w:name w:val="Body Text Indent 3"/>
    <w:basedOn w:val="a"/>
    <w:link w:val="35"/>
    <w:uiPriority w:val="99"/>
    <w:rsid w:val="00614442"/>
    <w:pPr>
      <w:tabs>
        <w:tab w:val="left" w:pos="-1620"/>
      </w:tabs>
      <w:ind w:firstLine="567"/>
    </w:pPr>
    <w:rPr>
      <w:sz w:val="16"/>
      <w:szCs w:val="16"/>
    </w:rPr>
  </w:style>
  <w:style w:type="character" w:customStyle="1" w:styleId="35">
    <w:name w:val="Основной текст с отступом 3 Знак"/>
    <w:link w:val="34"/>
    <w:uiPriority w:val="99"/>
    <w:semiHidden/>
    <w:locked/>
    <w:rsid w:val="00A505D9"/>
    <w:rPr>
      <w:sz w:val="16"/>
      <w:szCs w:val="16"/>
    </w:rPr>
  </w:style>
  <w:style w:type="character" w:customStyle="1" w:styleId="af5">
    <w:name w:val="Гипертекстовая ссылка"/>
    <w:uiPriority w:val="99"/>
    <w:rsid w:val="00614442"/>
    <w:rPr>
      <w:color w:val="008000"/>
      <w:sz w:val="20"/>
      <w:szCs w:val="20"/>
      <w:u w:val="single"/>
    </w:rPr>
  </w:style>
  <w:style w:type="paragraph" w:customStyle="1" w:styleId="1">
    <w:name w:val="Стиль1"/>
    <w:basedOn w:val="a"/>
    <w:uiPriority w:val="99"/>
    <w:rsid w:val="00614442"/>
    <w:pPr>
      <w:keepNext/>
      <w:keepLines/>
      <w:widowControl w:val="0"/>
      <w:numPr>
        <w:numId w:val="14"/>
      </w:numPr>
      <w:suppressLineNumbers/>
      <w:suppressAutoHyphens/>
      <w:spacing w:after="60"/>
      <w:jc w:val="left"/>
    </w:pPr>
    <w:rPr>
      <w:b/>
      <w:bCs/>
      <w:sz w:val="28"/>
      <w:szCs w:val="28"/>
    </w:rPr>
  </w:style>
  <w:style w:type="paragraph" w:customStyle="1" w:styleId="2">
    <w:name w:val="Стиль2"/>
    <w:basedOn w:val="23"/>
    <w:uiPriority w:val="99"/>
    <w:rsid w:val="00614442"/>
    <w:pPr>
      <w:keepNext/>
      <w:keepLines/>
      <w:widowControl w:val="0"/>
      <w:numPr>
        <w:ilvl w:val="1"/>
        <w:numId w:val="14"/>
      </w:numPr>
      <w:suppressLineNumbers/>
      <w:suppressAutoHyphens/>
      <w:spacing w:after="60"/>
      <w:jc w:val="both"/>
    </w:pPr>
    <w:rPr>
      <w:b/>
      <w:bCs/>
    </w:rPr>
  </w:style>
  <w:style w:type="paragraph" w:styleId="23">
    <w:name w:val="List Number 2"/>
    <w:basedOn w:val="a"/>
    <w:uiPriority w:val="99"/>
    <w:rsid w:val="00614442"/>
    <w:pPr>
      <w:ind w:left="850" w:hanging="283"/>
      <w:jc w:val="left"/>
    </w:pPr>
    <w:rPr>
      <w:sz w:val="24"/>
      <w:szCs w:val="24"/>
    </w:rPr>
  </w:style>
  <w:style w:type="paragraph" w:customStyle="1" w:styleId="af6">
    <w:name w:val="Обычный без отступа"/>
    <w:basedOn w:val="a"/>
    <w:link w:val="af7"/>
    <w:uiPriority w:val="99"/>
    <w:rsid w:val="0001472E"/>
    <w:rPr>
      <w:sz w:val="24"/>
      <w:szCs w:val="24"/>
    </w:rPr>
  </w:style>
  <w:style w:type="character" w:customStyle="1" w:styleId="af7">
    <w:name w:val="Обычный без отступа Знак"/>
    <w:link w:val="af6"/>
    <w:uiPriority w:val="99"/>
    <w:locked/>
    <w:rsid w:val="00BC611B"/>
    <w:rPr>
      <w:sz w:val="24"/>
      <w:szCs w:val="24"/>
      <w:lang w:val="ru-RU" w:eastAsia="ru-RU"/>
    </w:rPr>
  </w:style>
  <w:style w:type="paragraph" w:styleId="24">
    <w:name w:val="List Continue 2"/>
    <w:basedOn w:val="a"/>
    <w:uiPriority w:val="99"/>
    <w:rsid w:val="00240CE9"/>
    <w:pPr>
      <w:spacing w:after="120"/>
      <w:ind w:left="566"/>
    </w:pPr>
  </w:style>
  <w:style w:type="paragraph" w:styleId="25">
    <w:name w:val="List 2"/>
    <w:basedOn w:val="a"/>
    <w:uiPriority w:val="99"/>
    <w:rsid w:val="00240CE9"/>
    <w:pPr>
      <w:ind w:left="566" w:hanging="283"/>
    </w:pPr>
  </w:style>
  <w:style w:type="paragraph" w:styleId="36">
    <w:name w:val="List 3"/>
    <w:basedOn w:val="a"/>
    <w:uiPriority w:val="99"/>
    <w:rsid w:val="00240CE9"/>
    <w:pPr>
      <w:ind w:left="849" w:hanging="283"/>
    </w:pPr>
  </w:style>
  <w:style w:type="table" w:styleId="af8">
    <w:name w:val="Table Grid"/>
    <w:basedOn w:val="a1"/>
    <w:uiPriority w:val="99"/>
    <w:rsid w:val="00125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rsid w:val="00B06F9C"/>
    <w:rPr>
      <w:color w:val="800080"/>
      <w:u w:val="single"/>
    </w:rPr>
  </w:style>
  <w:style w:type="character" w:styleId="afa">
    <w:name w:val="annotation reference"/>
    <w:uiPriority w:val="99"/>
    <w:semiHidden/>
    <w:rsid w:val="00CC00BD"/>
    <w:rPr>
      <w:sz w:val="16"/>
      <w:szCs w:val="16"/>
    </w:rPr>
  </w:style>
  <w:style w:type="paragraph" w:styleId="afb">
    <w:name w:val="annotation text"/>
    <w:basedOn w:val="a"/>
    <w:link w:val="afc"/>
    <w:uiPriority w:val="99"/>
    <w:semiHidden/>
    <w:rsid w:val="00CC00BD"/>
    <w:rPr>
      <w:sz w:val="20"/>
      <w:szCs w:val="20"/>
    </w:rPr>
  </w:style>
  <w:style w:type="character" w:customStyle="1" w:styleId="afc">
    <w:name w:val="Текст примечания Знак"/>
    <w:basedOn w:val="a0"/>
    <w:link w:val="afb"/>
    <w:uiPriority w:val="99"/>
    <w:semiHidden/>
    <w:locked/>
    <w:rsid w:val="00A505D9"/>
  </w:style>
  <w:style w:type="paragraph" w:styleId="afd">
    <w:name w:val="annotation subject"/>
    <w:basedOn w:val="afb"/>
    <w:next w:val="afb"/>
    <w:link w:val="afe"/>
    <w:uiPriority w:val="99"/>
    <w:semiHidden/>
    <w:rsid w:val="00CC00BD"/>
    <w:rPr>
      <w:b/>
      <w:bCs/>
    </w:rPr>
  </w:style>
  <w:style w:type="character" w:customStyle="1" w:styleId="afe">
    <w:name w:val="Тема примечания Знак"/>
    <w:link w:val="afd"/>
    <w:uiPriority w:val="99"/>
    <w:semiHidden/>
    <w:locked/>
    <w:rsid w:val="00A505D9"/>
    <w:rPr>
      <w:b/>
      <w:bCs/>
    </w:rPr>
  </w:style>
  <w:style w:type="paragraph" w:styleId="aff">
    <w:name w:val="Balloon Text"/>
    <w:basedOn w:val="a"/>
    <w:link w:val="aff0"/>
    <w:uiPriority w:val="99"/>
    <w:semiHidden/>
    <w:rsid w:val="00CC00BD"/>
    <w:rPr>
      <w:sz w:val="2"/>
      <w:szCs w:val="2"/>
    </w:rPr>
  </w:style>
  <w:style w:type="character" w:customStyle="1" w:styleId="aff0">
    <w:name w:val="Текст выноски Знак"/>
    <w:link w:val="aff"/>
    <w:uiPriority w:val="99"/>
    <w:semiHidden/>
    <w:locked/>
    <w:rsid w:val="00A505D9"/>
    <w:rPr>
      <w:sz w:val="2"/>
      <w:szCs w:val="2"/>
    </w:rPr>
  </w:style>
  <w:style w:type="paragraph" w:styleId="aff1">
    <w:name w:val="endnote text"/>
    <w:basedOn w:val="a"/>
    <w:link w:val="aff2"/>
    <w:uiPriority w:val="99"/>
    <w:semiHidden/>
    <w:rsid w:val="002C4C3C"/>
    <w:rPr>
      <w:sz w:val="20"/>
      <w:szCs w:val="20"/>
    </w:rPr>
  </w:style>
  <w:style w:type="character" w:customStyle="1" w:styleId="aff2">
    <w:name w:val="Текст концевой сноски Знак"/>
    <w:basedOn w:val="a0"/>
    <w:link w:val="aff1"/>
    <w:uiPriority w:val="99"/>
    <w:semiHidden/>
    <w:locked/>
    <w:rsid w:val="00A505D9"/>
  </w:style>
  <w:style w:type="character" w:styleId="aff3">
    <w:name w:val="endnote reference"/>
    <w:uiPriority w:val="99"/>
    <w:semiHidden/>
    <w:rsid w:val="002C4C3C"/>
    <w:rPr>
      <w:vertAlign w:val="superscript"/>
    </w:rPr>
  </w:style>
  <w:style w:type="paragraph" w:styleId="aff4">
    <w:name w:val="header"/>
    <w:basedOn w:val="a"/>
    <w:link w:val="aff5"/>
    <w:uiPriority w:val="99"/>
    <w:rsid w:val="0043300F"/>
    <w:pPr>
      <w:tabs>
        <w:tab w:val="center" w:pos="4677"/>
        <w:tab w:val="right" w:pos="9355"/>
      </w:tabs>
    </w:pPr>
    <w:rPr>
      <w:sz w:val="24"/>
      <w:szCs w:val="24"/>
    </w:rPr>
  </w:style>
  <w:style w:type="character" w:customStyle="1" w:styleId="aff5">
    <w:name w:val="Верхний колонтитул Знак"/>
    <w:link w:val="aff4"/>
    <w:uiPriority w:val="99"/>
    <w:semiHidden/>
    <w:locked/>
    <w:rsid w:val="00A505D9"/>
    <w:rPr>
      <w:sz w:val="24"/>
      <w:szCs w:val="24"/>
    </w:rPr>
  </w:style>
  <w:style w:type="paragraph" w:styleId="aff6">
    <w:name w:val="footer"/>
    <w:basedOn w:val="a"/>
    <w:link w:val="aff7"/>
    <w:uiPriority w:val="99"/>
    <w:rsid w:val="0043300F"/>
    <w:pPr>
      <w:tabs>
        <w:tab w:val="center" w:pos="4677"/>
        <w:tab w:val="right" w:pos="9355"/>
      </w:tabs>
    </w:pPr>
    <w:rPr>
      <w:sz w:val="24"/>
      <w:szCs w:val="24"/>
    </w:rPr>
  </w:style>
  <w:style w:type="character" w:customStyle="1" w:styleId="aff7">
    <w:name w:val="Нижний колонтитул Знак"/>
    <w:link w:val="aff6"/>
    <w:uiPriority w:val="99"/>
    <w:semiHidden/>
    <w:locked/>
    <w:rsid w:val="00A505D9"/>
    <w:rPr>
      <w:sz w:val="24"/>
      <w:szCs w:val="24"/>
    </w:rPr>
  </w:style>
  <w:style w:type="paragraph" w:customStyle="1" w:styleId="aff8">
    <w:name w:val="обычный"/>
    <w:basedOn w:val="a"/>
    <w:uiPriority w:val="99"/>
    <w:rsid w:val="00FA3C14"/>
    <w:pPr>
      <w:jc w:val="left"/>
    </w:pPr>
    <w:rPr>
      <w:color w:val="000000"/>
      <w:sz w:val="20"/>
      <w:szCs w:val="20"/>
    </w:rPr>
  </w:style>
  <w:style w:type="paragraph" w:styleId="aff9">
    <w:name w:val="Title"/>
    <w:basedOn w:val="a"/>
    <w:link w:val="affa"/>
    <w:uiPriority w:val="99"/>
    <w:qFormat/>
    <w:rsid w:val="00C0526C"/>
    <w:pPr>
      <w:ind w:firstLine="567"/>
      <w:jc w:val="center"/>
    </w:pPr>
    <w:rPr>
      <w:rFonts w:ascii="Cambria" w:hAnsi="Cambria"/>
      <w:b/>
      <w:bCs/>
      <w:kern w:val="28"/>
      <w:sz w:val="32"/>
      <w:szCs w:val="32"/>
    </w:rPr>
  </w:style>
  <w:style w:type="character" w:customStyle="1" w:styleId="affa">
    <w:name w:val="Название Знак"/>
    <w:link w:val="aff9"/>
    <w:uiPriority w:val="99"/>
    <w:locked/>
    <w:rsid w:val="00A505D9"/>
    <w:rPr>
      <w:rFonts w:ascii="Cambria" w:hAnsi="Cambria" w:cs="Cambria"/>
      <w:b/>
      <w:bCs/>
      <w:kern w:val="28"/>
      <w:sz w:val="32"/>
      <w:szCs w:val="32"/>
    </w:rPr>
  </w:style>
  <w:style w:type="paragraph" w:styleId="26">
    <w:name w:val="Body Text 2"/>
    <w:basedOn w:val="a"/>
    <w:link w:val="210"/>
    <w:uiPriority w:val="99"/>
    <w:rsid w:val="003503CE"/>
    <w:pPr>
      <w:spacing w:after="120" w:line="480" w:lineRule="auto"/>
    </w:pPr>
    <w:rPr>
      <w:sz w:val="24"/>
      <w:szCs w:val="24"/>
    </w:rPr>
  </w:style>
  <w:style w:type="character" w:customStyle="1" w:styleId="210">
    <w:name w:val="Основной текст 2 Знак1"/>
    <w:link w:val="26"/>
    <w:uiPriority w:val="99"/>
    <w:semiHidden/>
    <w:locked/>
    <w:rsid w:val="00A505D9"/>
    <w:rPr>
      <w:sz w:val="24"/>
      <w:szCs w:val="24"/>
    </w:rPr>
  </w:style>
  <w:style w:type="paragraph" w:styleId="affb">
    <w:name w:val="List Bullet"/>
    <w:basedOn w:val="a"/>
    <w:autoRedefine/>
    <w:uiPriority w:val="99"/>
    <w:semiHidden/>
    <w:rsid w:val="003503CE"/>
    <w:pPr>
      <w:tabs>
        <w:tab w:val="left" w:pos="284"/>
      </w:tabs>
      <w:ind w:left="284" w:hanging="284"/>
    </w:pPr>
    <w:rPr>
      <w:sz w:val="24"/>
      <w:szCs w:val="24"/>
    </w:rPr>
  </w:style>
  <w:style w:type="paragraph" w:styleId="27">
    <w:name w:val="List Bullet 2"/>
    <w:basedOn w:val="a"/>
    <w:autoRedefine/>
    <w:uiPriority w:val="99"/>
    <w:semiHidden/>
    <w:rsid w:val="003503CE"/>
    <w:pPr>
      <w:tabs>
        <w:tab w:val="left" w:pos="567"/>
      </w:tabs>
      <w:ind w:left="567" w:hanging="284"/>
    </w:pPr>
    <w:rPr>
      <w:sz w:val="24"/>
      <w:szCs w:val="24"/>
    </w:rPr>
  </w:style>
  <w:style w:type="paragraph" w:styleId="affc">
    <w:name w:val="List Number"/>
    <w:basedOn w:val="a"/>
    <w:uiPriority w:val="99"/>
    <w:semiHidden/>
    <w:rsid w:val="003503CE"/>
    <w:pPr>
      <w:tabs>
        <w:tab w:val="left" w:pos="284"/>
      </w:tabs>
      <w:ind w:left="284" w:hanging="284"/>
    </w:pPr>
    <w:rPr>
      <w:sz w:val="24"/>
      <w:szCs w:val="24"/>
    </w:rPr>
  </w:style>
  <w:style w:type="character" w:customStyle="1" w:styleId="28">
    <w:name w:val="Основной текст 2 Знак"/>
    <w:basedOn w:val="a0"/>
    <w:uiPriority w:val="99"/>
    <w:rsid w:val="003503CE"/>
  </w:style>
  <w:style w:type="paragraph" w:styleId="affd">
    <w:name w:val="List"/>
    <w:basedOn w:val="a"/>
    <w:uiPriority w:val="99"/>
    <w:rsid w:val="00CE7EB4"/>
    <w:pPr>
      <w:ind w:left="283" w:hanging="283"/>
    </w:pPr>
  </w:style>
  <w:style w:type="paragraph" w:customStyle="1" w:styleId="310">
    <w:name w:val="Основной текст с отступом 31"/>
    <w:basedOn w:val="a"/>
    <w:uiPriority w:val="99"/>
    <w:rsid w:val="00CE7EB4"/>
    <w:pPr>
      <w:suppressAutoHyphens/>
      <w:ind w:left="426"/>
      <w:jc w:val="left"/>
    </w:pPr>
    <w:rPr>
      <w:sz w:val="24"/>
      <w:szCs w:val="24"/>
      <w:lang w:eastAsia="ar-SA"/>
    </w:rPr>
  </w:style>
  <w:style w:type="paragraph" w:customStyle="1" w:styleId="211">
    <w:name w:val="Продолжение списка 21"/>
    <w:basedOn w:val="a"/>
    <w:uiPriority w:val="99"/>
    <w:rsid w:val="00CE7EB4"/>
    <w:pPr>
      <w:spacing w:after="120"/>
      <w:ind w:left="566"/>
    </w:pPr>
    <w:rPr>
      <w:sz w:val="24"/>
      <w:szCs w:val="24"/>
      <w:lang w:eastAsia="ar-SA"/>
    </w:rPr>
  </w:style>
  <w:style w:type="paragraph" w:customStyle="1" w:styleId="212">
    <w:name w:val="Список 21"/>
    <w:basedOn w:val="a"/>
    <w:uiPriority w:val="99"/>
    <w:rsid w:val="00CE7EB4"/>
    <w:pPr>
      <w:spacing w:after="60"/>
      <w:ind w:left="566" w:hanging="283"/>
    </w:pPr>
    <w:rPr>
      <w:sz w:val="24"/>
      <w:szCs w:val="24"/>
      <w:lang w:eastAsia="ar-SA"/>
    </w:rPr>
  </w:style>
  <w:style w:type="paragraph" w:customStyle="1" w:styleId="213">
    <w:name w:val="Основной текст с отступом 21"/>
    <w:basedOn w:val="a"/>
    <w:uiPriority w:val="99"/>
    <w:rsid w:val="00CE7EB4"/>
    <w:pPr>
      <w:overflowPunct w:val="0"/>
      <w:autoSpaceDE w:val="0"/>
      <w:spacing w:after="120" w:line="480" w:lineRule="auto"/>
      <w:ind w:left="283"/>
      <w:jc w:val="left"/>
      <w:textAlignment w:val="baseline"/>
    </w:pPr>
    <w:rPr>
      <w:sz w:val="28"/>
      <w:szCs w:val="28"/>
      <w:lang w:eastAsia="ar-SA"/>
    </w:rPr>
  </w:style>
  <w:style w:type="paragraph" w:customStyle="1" w:styleId="ConsPlusNormal">
    <w:name w:val="ConsPlusNormal"/>
    <w:rsid w:val="00313230"/>
    <w:pPr>
      <w:widowControl w:val="0"/>
      <w:autoSpaceDE w:val="0"/>
      <w:autoSpaceDN w:val="0"/>
      <w:adjustRightInd w:val="0"/>
      <w:ind w:firstLine="720"/>
    </w:pPr>
    <w:rPr>
      <w:rFonts w:ascii="Arial" w:hAnsi="Arial" w:cs="Arial"/>
    </w:rPr>
  </w:style>
  <w:style w:type="character" w:customStyle="1" w:styleId="iceouttxt52">
    <w:name w:val="iceouttxt52"/>
    <w:rsid w:val="00AF646E"/>
    <w:rPr>
      <w:rFonts w:ascii="Arial" w:hAnsi="Arial" w:cs="Arial" w:hint="default"/>
      <w:color w:val="666666"/>
      <w:sz w:val="17"/>
      <w:szCs w:val="17"/>
    </w:rPr>
  </w:style>
  <w:style w:type="paragraph" w:customStyle="1" w:styleId="13">
    <w:name w:val="Маркер1"/>
    <w:basedOn w:val="a"/>
    <w:rsid w:val="003451C7"/>
    <w:pPr>
      <w:widowControl w:val="0"/>
      <w:tabs>
        <w:tab w:val="left" w:pos="360"/>
      </w:tabs>
      <w:suppressAutoHyphens/>
      <w:spacing w:before="120" w:line="300" w:lineRule="atLeast"/>
    </w:pPr>
    <w:rPr>
      <w:sz w:val="24"/>
      <w:szCs w:val="20"/>
      <w:lang w:eastAsia="zh-CN"/>
    </w:rPr>
  </w:style>
  <w:style w:type="paragraph" w:customStyle="1" w:styleId="37">
    <w:name w:val="Стиль3"/>
    <w:basedOn w:val="213"/>
    <w:rsid w:val="00FB3529"/>
    <w:pPr>
      <w:widowControl w:val="0"/>
      <w:tabs>
        <w:tab w:val="left" w:pos="1307"/>
      </w:tabs>
      <w:suppressAutoHyphens/>
      <w:overflowPunct/>
      <w:autoSpaceDE/>
      <w:spacing w:after="0" w:line="240" w:lineRule="auto"/>
      <w:ind w:left="1080"/>
      <w:jc w:val="both"/>
    </w:pPr>
    <w:rPr>
      <w:sz w:val="24"/>
      <w:szCs w:val="20"/>
      <w:lang w:eastAsia="zh-CN"/>
    </w:rPr>
  </w:style>
  <w:style w:type="paragraph" w:styleId="affe">
    <w:name w:val="No Spacing"/>
    <w:uiPriority w:val="1"/>
    <w:qFormat/>
    <w:rsid w:val="00FB3529"/>
    <w:pPr>
      <w:widowControl w:val="0"/>
      <w:suppressAutoHyphens/>
    </w:pPr>
    <w:rPr>
      <w:sz w:val="24"/>
      <w:szCs w:val="24"/>
      <w:lang w:eastAsia="zh-CN"/>
    </w:rPr>
  </w:style>
  <w:style w:type="paragraph" w:styleId="afff">
    <w:name w:val="Normal (Web)"/>
    <w:basedOn w:val="a"/>
    <w:uiPriority w:val="99"/>
    <w:unhideWhenUsed/>
    <w:rsid w:val="00D95615"/>
    <w:pPr>
      <w:spacing w:before="100" w:beforeAutospacing="1" w:after="100" w:afterAutospacing="1"/>
      <w:jc w:val="left"/>
    </w:pPr>
    <w:rPr>
      <w:sz w:val="24"/>
      <w:szCs w:val="24"/>
    </w:rPr>
  </w:style>
  <w:style w:type="character" w:customStyle="1" w:styleId="apple-converted-space">
    <w:name w:val="apple-converted-space"/>
    <w:basedOn w:val="a0"/>
    <w:rsid w:val="00E26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29653">
      <w:bodyDiv w:val="1"/>
      <w:marLeft w:val="0"/>
      <w:marRight w:val="0"/>
      <w:marTop w:val="0"/>
      <w:marBottom w:val="0"/>
      <w:divBdr>
        <w:top w:val="none" w:sz="0" w:space="0" w:color="auto"/>
        <w:left w:val="none" w:sz="0" w:space="0" w:color="auto"/>
        <w:bottom w:val="none" w:sz="0" w:space="0" w:color="auto"/>
        <w:right w:val="none" w:sz="0" w:space="0" w:color="auto"/>
      </w:divBdr>
    </w:div>
    <w:div w:id="56245915">
      <w:bodyDiv w:val="1"/>
      <w:marLeft w:val="0"/>
      <w:marRight w:val="0"/>
      <w:marTop w:val="0"/>
      <w:marBottom w:val="0"/>
      <w:divBdr>
        <w:top w:val="none" w:sz="0" w:space="0" w:color="auto"/>
        <w:left w:val="none" w:sz="0" w:space="0" w:color="auto"/>
        <w:bottom w:val="none" w:sz="0" w:space="0" w:color="auto"/>
        <w:right w:val="none" w:sz="0" w:space="0" w:color="auto"/>
      </w:divBdr>
    </w:div>
    <w:div w:id="176192178">
      <w:bodyDiv w:val="1"/>
      <w:marLeft w:val="0"/>
      <w:marRight w:val="0"/>
      <w:marTop w:val="0"/>
      <w:marBottom w:val="0"/>
      <w:divBdr>
        <w:top w:val="none" w:sz="0" w:space="0" w:color="auto"/>
        <w:left w:val="none" w:sz="0" w:space="0" w:color="auto"/>
        <w:bottom w:val="none" w:sz="0" w:space="0" w:color="auto"/>
        <w:right w:val="none" w:sz="0" w:space="0" w:color="auto"/>
      </w:divBdr>
    </w:div>
    <w:div w:id="261034253">
      <w:bodyDiv w:val="1"/>
      <w:marLeft w:val="0"/>
      <w:marRight w:val="0"/>
      <w:marTop w:val="0"/>
      <w:marBottom w:val="0"/>
      <w:divBdr>
        <w:top w:val="none" w:sz="0" w:space="0" w:color="auto"/>
        <w:left w:val="none" w:sz="0" w:space="0" w:color="auto"/>
        <w:bottom w:val="none" w:sz="0" w:space="0" w:color="auto"/>
        <w:right w:val="none" w:sz="0" w:space="0" w:color="auto"/>
      </w:divBdr>
    </w:div>
    <w:div w:id="367684445">
      <w:bodyDiv w:val="1"/>
      <w:marLeft w:val="0"/>
      <w:marRight w:val="0"/>
      <w:marTop w:val="0"/>
      <w:marBottom w:val="0"/>
      <w:divBdr>
        <w:top w:val="none" w:sz="0" w:space="0" w:color="auto"/>
        <w:left w:val="none" w:sz="0" w:space="0" w:color="auto"/>
        <w:bottom w:val="none" w:sz="0" w:space="0" w:color="auto"/>
        <w:right w:val="none" w:sz="0" w:space="0" w:color="auto"/>
      </w:divBdr>
    </w:div>
    <w:div w:id="468135253">
      <w:bodyDiv w:val="1"/>
      <w:marLeft w:val="0"/>
      <w:marRight w:val="0"/>
      <w:marTop w:val="0"/>
      <w:marBottom w:val="0"/>
      <w:divBdr>
        <w:top w:val="none" w:sz="0" w:space="0" w:color="auto"/>
        <w:left w:val="none" w:sz="0" w:space="0" w:color="auto"/>
        <w:bottom w:val="none" w:sz="0" w:space="0" w:color="auto"/>
        <w:right w:val="none" w:sz="0" w:space="0" w:color="auto"/>
      </w:divBdr>
    </w:div>
    <w:div w:id="671026389">
      <w:bodyDiv w:val="1"/>
      <w:marLeft w:val="0"/>
      <w:marRight w:val="0"/>
      <w:marTop w:val="0"/>
      <w:marBottom w:val="0"/>
      <w:divBdr>
        <w:top w:val="none" w:sz="0" w:space="0" w:color="auto"/>
        <w:left w:val="none" w:sz="0" w:space="0" w:color="auto"/>
        <w:bottom w:val="none" w:sz="0" w:space="0" w:color="auto"/>
        <w:right w:val="none" w:sz="0" w:space="0" w:color="auto"/>
      </w:divBdr>
    </w:div>
    <w:div w:id="860969703">
      <w:bodyDiv w:val="1"/>
      <w:marLeft w:val="0"/>
      <w:marRight w:val="0"/>
      <w:marTop w:val="0"/>
      <w:marBottom w:val="0"/>
      <w:divBdr>
        <w:top w:val="none" w:sz="0" w:space="0" w:color="auto"/>
        <w:left w:val="none" w:sz="0" w:space="0" w:color="auto"/>
        <w:bottom w:val="none" w:sz="0" w:space="0" w:color="auto"/>
        <w:right w:val="none" w:sz="0" w:space="0" w:color="auto"/>
      </w:divBdr>
    </w:div>
    <w:div w:id="869411427">
      <w:marLeft w:val="0"/>
      <w:marRight w:val="0"/>
      <w:marTop w:val="0"/>
      <w:marBottom w:val="0"/>
      <w:divBdr>
        <w:top w:val="none" w:sz="0" w:space="0" w:color="auto"/>
        <w:left w:val="none" w:sz="0" w:space="0" w:color="auto"/>
        <w:bottom w:val="none" w:sz="0" w:space="0" w:color="auto"/>
        <w:right w:val="none" w:sz="0" w:space="0" w:color="auto"/>
      </w:divBdr>
    </w:div>
    <w:div w:id="869411428">
      <w:marLeft w:val="0"/>
      <w:marRight w:val="0"/>
      <w:marTop w:val="0"/>
      <w:marBottom w:val="0"/>
      <w:divBdr>
        <w:top w:val="none" w:sz="0" w:space="0" w:color="auto"/>
        <w:left w:val="none" w:sz="0" w:space="0" w:color="auto"/>
        <w:bottom w:val="none" w:sz="0" w:space="0" w:color="auto"/>
        <w:right w:val="none" w:sz="0" w:space="0" w:color="auto"/>
      </w:divBdr>
    </w:div>
    <w:div w:id="869411429">
      <w:marLeft w:val="0"/>
      <w:marRight w:val="0"/>
      <w:marTop w:val="0"/>
      <w:marBottom w:val="0"/>
      <w:divBdr>
        <w:top w:val="none" w:sz="0" w:space="0" w:color="auto"/>
        <w:left w:val="none" w:sz="0" w:space="0" w:color="auto"/>
        <w:bottom w:val="none" w:sz="0" w:space="0" w:color="auto"/>
        <w:right w:val="none" w:sz="0" w:space="0" w:color="auto"/>
      </w:divBdr>
    </w:div>
    <w:div w:id="869411430">
      <w:marLeft w:val="0"/>
      <w:marRight w:val="0"/>
      <w:marTop w:val="0"/>
      <w:marBottom w:val="0"/>
      <w:divBdr>
        <w:top w:val="none" w:sz="0" w:space="0" w:color="auto"/>
        <w:left w:val="none" w:sz="0" w:space="0" w:color="auto"/>
        <w:bottom w:val="none" w:sz="0" w:space="0" w:color="auto"/>
        <w:right w:val="none" w:sz="0" w:space="0" w:color="auto"/>
      </w:divBdr>
    </w:div>
    <w:div w:id="879365453">
      <w:bodyDiv w:val="1"/>
      <w:marLeft w:val="0"/>
      <w:marRight w:val="0"/>
      <w:marTop w:val="0"/>
      <w:marBottom w:val="0"/>
      <w:divBdr>
        <w:top w:val="none" w:sz="0" w:space="0" w:color="auto"/>
        <w:left w:val="none" w:sz="0" w:space="0" w:color="auto"/>
        <w:bottom w:val="none" w:sz="0" w:space="0" w:color="auto"/>
        <w:right w:val="none" w:sz="0" w:space="0" w:color="auto"/>
      </w:divBdr>
    </w:div>
    <w:div w:id="923416690">
      <w:bodyDiv w:val="1"/>
      <w:marLeft w:val="0"/>
      <w:marRight w:val="0"/>
      <w:marTop w:val="0"/>
      <w:marBottom w:val="0"/>
      <w:divBdr>
        <w:top w:val="none" w:sz="0" w:space="0" w:color="auto"/>
        <w:left w:val="none" w:sz="0" w:space="0" w:color="auto"/>
        <w:bottom w:val="none" w:sz="0" w:space="0" w:color="auto"/>
        <w:right w:val="none" w:sz="0" w:space="0" w:color="auto"/>
      </w:divBdr>
    </w:div>
    <w:div w:id="976690656">
      <w:bodyDiv w:val="1"/>
      <w:marLeft w:val="0"/>
      <w:marRight w:val="0"/>
      <w:marTop w:val="0"/>
      <w:marBottom w:val="0"/>
      <w:divBdr>
        <w:top w:val="none" w:sz="0" w:space="0" w:color="auto"/>
        <w:left w:val="none" w:sz="0" w:space="0" w:color="auto"/>
        <w:bottom w:val="none" w:sz="0" w:space="0" w:color="auto"/>
        <w:right w:val="none" w:sz="0" w:space="0" w:color="auto"/>
      </w:divBdr>
    </w:div>
    <w:div w:id="979967278">
      <w:bodyDiv w:val="1"/>
      <w:marLeft w:val="0"/>
      <w:marRight w:val="0"/>
      <w:marTop w:val="0"/>
      <w:marBottom w:val="0"/>
      <w:divBdr>
        <w:top w:val="none" w:sz="0" w:space="0" w:color="auto"/>
        <w:left w:val="none" w:sz="0" w:space="0" w:color="auto"/>
        <w:bottom w:val="none" w:sz="0" w:space="0" w:color="auto"/>
        <w:right w:val="none" w:sz="0" w:space="0" w:color="auto"/>
      </w:divBdr>
    </w:div>
    <w:div w:id="1028532525">
      <w:bodyDiv w:val="1"/>
      <w:marLeft w:val="0"/>
      <w:marRight w:val="0"/>
      <w:marTop w:val="0"/>
      <w:marBottom w:val="0"/>
      <w:divBdr>
        <w:top w:val="none" w:sz="0" w:space="0" w:color="auto"/>
        <w:left w:val="none" w:sz="0" w:space="0" w:color="auto"/>
        <w:bottom w:val="none" w:sz="0" w:space="0" w:color="auto"/>
        <w:right w:val="none" w:sz="0" w:space="0" w:color="auto"/>
      </w:divBdr>
    </w:div>
    <w:div w:id="1037390165">
      <w:bodyDiv w:val="1"/>
      <w:marLeft w:val="0"/>
      <w:marRight w:val="0"/>
      <w:marTop w:val="0"/>
      <w:marBottom w:val="0"/>
      <w:divBdr>
        <w:top w:val="none" w:sz="0" w:space="0" w:color="auto"/>
        <w:left w:val="none" w:sz="0" w:space="0" w:color="auto"/>
        <w:bottom w:val="none" w:sz="0" w:space="0" w:color="auto"/>
        <w:right w:val="none" w:sz="0" w:space="0" w:color="auto"/>
      </w:divBdr>
    </w:div>
    <w:div w:id="1072966107">
      <w:bodyDiv w:val="1"/>
      <w:marLeft w:val="0"/>
      <w:marRight w:val="0"/>
      <w:marTop w:val="0"/>
      <w:marBottom w:val="0"/>
      <w:divBdr>
        <w:top w:val="none" w:sz="0" w:space="0" w:color="auto"/>
        <w:left w:val="none" w:sz="0" w:space="0" w:color="auto"/>
        <w:bottom w:val="none" w:sz="0" w:space="0" w:color="auto"/>
        <w:right w:val="none" w:sz="0" w:space="0" w:color="auto"/>
      </w:divBdr>
    </w:div>
    <w:div w:id="1092047989">
      <w:bodyDiv w:val="1"/>
      <w:marLeft w:val="0"/>
      <w:marRight w:val="0"/>
      <w:marTop w:val="0"/>
      <w:marBottom w:val="0"/>
      <w:divBdr>
        <w:top w:val="none" w:sz="0" w:space="0" w:color="auto"/>
        <w:left w:val="none" w:sz="0" w:space="0" w:color="auto"/>
        <w:bottom w:val="none" w:sz="0" w:space="0" w:color="auto"/>
        <w:right w:val="none" w:sz="0" w:space="0" w:color="auto"/>
      </w:divBdr>
    </w:div>
    <w:div w:id="1167864170">
      <w:bodyDiv w:val="1"/>
      <w:marLeft w:val="0"/>
      <w:marRight w:val="0"/>
      <w:marTop w:val="0"/>
      <w:marBottom w:val="0"/>
      <w:divBdr>
        <w:top w:val="none" w:sz="0" w:space="0" w:color="auto"/>
        <w:left w:val="none" w:sz="0" w:space="0" w:color="auto"/>
        <w:bottom w:val="none" w:sz="0" w:space="0" w:color="auto"/>
        <w:right w:val="none" w:sz="0" w:space="0" w:color="auto"/>
      </w:divBdr>
    </w:div>
    <w:div w:id="1202285517">
      <w:bodyDiv w:val="1"/>
      <w:marLeft w:val="0"/>
      <w:marRight w:val="0"/>
      <w:marTop w:val="0"/>
      <w:marBottom w:val="0"/>
      <w:divBdr>
        <w:top w:val="none" w:sz="0" w:space="0" w:color="auto"/>
        <w:left w:val="none" w:sz="0" w:space="0" w:color="auto"/>
        <w:bottom w:val="none" w:sz="0" w:space="0" w:color="auto"/>
        <w:right w:val="none" w:sz="0" w:space="0" w:color="auto"/>
      </w:divBdr>
    </w:div>
    <w:div w:id="1239363761">
      <w:bodyDiv w:val="1"/>
      <w:marLeft w:val="0"/>
      <w:marRight w:val="0"/>
      <w:marTop w:val="0"/>
      <w:marBottom w:val="0"/>
      <w:divBdr>
        <w:top w:val="none" w:sz="0" w:space="0" w:color="auto"/>
        <w:left w:val="none" w:sz="0" w:space="0" w:color="auto"/>
        <w:bottom w:val="none" w:sz="0" w:space="0" w:color="auto"/>
        <w:right w:val="none" w:sz="0" w:space="0" w:color="auto"/>
      </w:divBdr>
    </w:div>
    <w:div w:id="1308243557">
      <w:bodyDiv w:val="1"/>
      <w:marLeft w:val="0"/>
      <w:marRight w:val="0"/>
      <w:marTop w:val="0"/>
      <w:marBottom w:val="0"/>
      <w:divBdr>
        <w:top w:val="none" w:sz="0" w:space="0" w:color="auto"/>
        <w:left w:val="none" w:sz="0" w:space="0" w:color="auto"/>
        <w:bottom w:val="none" w:sz="0" w:space="0" w:color="auto"/>
        <w:right w:val="none" w:sz="0" w:space="0" w:color="auto"/>
      </w:divBdr>
    </w:div>
    <w:div w:id="1330527029">
      <w:bodyDiv w:val="1"/>
      <w:marLeft w:val="0"/>
      <w:marRight w:val="0"/>
      <w:marTop w:val="0"/>
      <w:marBottom w:val="0"/>
      <w:divBdr>
        <w:top w:val="none" w:sz="0" w:space="0" w:color="auto"/>
        <w:left w:val="none" w:sz="0" w:space="0" w:color="auto"/>
        <w:bottom w:val="none" w:sz="0" w:space="0" w:color="auto"/>
        <w:right w:val="none" w:sz="0" w:space="0" w:color="auto"/>
      </w:divBdr>
    </w:div>
    <w:div w:id="1386757409">
      <w:bodyDiv w:val="1"/>
      <w:marLeft w:val="0"/>
      <w:marRight w:val="0"/>
      <w:marTop w:val="0"/>
      <w:marBottom w:val="0"/>
      <w:divBdr>
        <w:top w:val="none" w:sz="0" w:space="0" w:color="auto"/>
        <w:left w:val="none" w:sz="0" w:space="0" w:color="auto"/>
        <w:bottom w:val="none" w:sz="0" w:space="0" w:color="auto"/>
        <w:right w:val="none" w:sz="0" w:space="0" w:color="auto"/>
      </w:divBdr>
    </w:div>
    <w:div w:id="1438981039">
      <w:bodyDiv w:val="1"/>
      <w:marLeft w:val="0"/>
      <w:marRight w:val="0"/>
      <w:marTop w:val="0"/>
      <w:marBottom w:val="0"/>
      <w:divBdr>
        <w:top w:val="none" w:sz="0" w:space="0" w:color="auto"/>
        <w:left w:val="none" w:sz="0" w:space="0" w:color="auto"/>
        <w:bottom w:val="none" w:sz="0" w:space="0" w:color="auto"/>
        <w:right w:val="none" w:sz="0" w:space="0" w:color="auto"/>
      </w:divBdr>
    </w:div>
    <w:div w:id="1542980836">
      <w:bodyDiv w:val="1"/>
      <w:marLeft w:val="0"/>
      <w:marRight w:val="0"/>
      <w:marTop w:val="0"/>
      <w:marBottom w:val="0"/>
      <w:divBdr>
        <w:top w:val="none" w:sz="0" w:space="0" w:color="auto"/>
        <w:left w:val="none" w:sz="0" w:space="0" w:color="auto"/>
        <w:bottom w:val="none" w:sz="0" w:space="0" w:color="auto"/>
        <w:right w:val="none" w:sz="0" w:space="0" w:color="auto"/>
      </w:divBdr>
    </w:div>
    <w:div w:id="1552426560">
      <w:bodyDiv w:val="1"/>
      <w:marLeft w:val="0"/>
      <w:marRight w:val="0"/>
      <w:marTop w:val="0"/>
      <w:marBottom w:val="0"/>
      <w:divBdr>
        <w:top w:val="none" w:sz="0" w:space="0" w:color="auto"/>
        <w:left w:val="none" w:sz="0" w:space="0" w:color="auto"/>
        <w:bottom w:val="none" w:sz="0" w:space="0" w:color="auto"/>
        <w:right w:val="none" w:sz="0" w:space="0" w:color="auto"/>
      </w:divBdr>
    </w:div>
    <w:div w:id="1650012052">
      <w:bodyDiv w:val="1"/>
      <w:marLeft w:val="0"/>
      <w:marRight w:val="0"/>
      <w:marTop w:val="0"/>
      <w:marBottom w:val="0"/>
      <w:divBdr>
        <w:top w:val="none" w:sz="0" w:space="0" w:color="auto"/>
        <w:left w:val="none" w:sz="0" w:space="0" w:color="auto"/>
        <w:bottom w:val="none" w:sz="0" w:space="0" w:color="auto"/>
        <w:right w:val="none" w:sz="0" w:space="0" w:color="auto"/>
      </w:divBdr>
    </w:div>
    <w:div w:id="1720743189">
      <w:bodyDiv w:val="1"/>
      <w:marLeft w:val="0"/>
      <w:marRight w:val="0"/>
      <w:marTop w:val="0"/>
      <w:marBottom w:val="0"/>
      <w:divBdr>
        <w:top w:val="none" w:sz="0" w:space="0" w:color="auto"/>
        <w:left w:val="none" w:sz="0" w:space="0" w:color="auto"/>
        <w:bottom w:val="none" w:sz="0" w:space="0" w:color="auto"/>
        <w:right w:val="none" w:sz="0" w:space="0" w:color="auto"/>
      </w:divBdr>
    </w:div>
    <w:div w:id="1752583922">
      <w:bodyDiv w:val="1"/>
      <w:marLeft w:val="0"/>
      <w:marRight w:val="0"/>
      <w:marTop w:val="0"/>
      <w:marBottom w:val="0"/>
      <w:divBdr>
        <w:top w:val="none" w:sz="0" w:space="0" w:color="auto"/>
        <w:left w:val="none" w:sz="0" w:space="0" w:color="auto"/>
        <w:bottom w:val="none" w:sz="0" w:space="0" w:color="auto"/>
        <w:right w:val="none" w:sz="0" w:space="0" w:color="auto"/>
      </w:divBdr>
    </w:div>
    <w:div w:id="1802723328">
      <w:bodyDiv w:val="1"/>
      <w:marLeft w:val="0"/>
      <w:marRight w:val="0"/>
      <w:marTop w:val="0"/>
      <w:marBottom w:val="0"/>
      <w:divBdr>
        <w:top w:val="none" w:sz="0" w:space="0" w:color="auto"/>
        <w:left w:val="none" w:sz="0" w:space="0" w:color="auto"/>
        <w:bottom w:val="none" w:sz="0" w:space="0" w:color="auto"/>
        <w:right w:val="none" w:sz="0" w:space="0" w:color="auto"/>
      </w:divBdr>
    </w:div>
    <w:div w:id="1806973368">
      <w:bodyDiv w:val="1"/>
      <w:marLeft w:val="0"/>
      <w:marRight w:val="0"/>
      <w:marTop w:val="0"/>
      <w:marBottom w:val="0"/>
      <w:divBdr>
        <w:top w:val="none" w:sz="0" w:space="0" w:color="auto"/>
        <w:left w:val="none" w:sz="0" w:space="0" w:color="auto"/>
        <w:bottom w:val="none" w:sz="0" w:space="0" w:color="auto"/>
        <w:right w:val="none" w:sz="0" w:space="0" w:color="auto"/>
      </w:divBdr>
    </w:div>
    <w:div w:id="2070221789">
      <w:bodyDiv w:val="1"/>
      <w:marLeft w:val="0"/>
      <w:marRight w:val="0"/>
      <w:marTop w:val="0"/>
      <w:marBottom w:val="0"/>
      <w:divBdr>
        <w:top w:val="none" w:sz="0" w:space="0" w:color="auto"/>
        <w:left w:val="none" w:sz="0" w:space="0" w:color="auto"/>
        <w:bottom w:val="none" w:sz="0" w:space="0" w:color="auto"/>
        <w:right w:val="none" w:sz="0" w:space="0" w:color="auto"/>
      </w:divBdr>
    </w:div>
    <w:div w:id="2094474275">
      <w:bodyDiv w:val="1"/>
      <w:marLeft w:val="0"/>
      <w:marRight w:val="0"/>
      <w:marTop w:val="0"/>
      <w:marBottom w:val="0"/>
      <w:divBdr>
        <w:top w:val="none" w:sz="0" w:space="0" w:color="auto"/>
        <w:left w:val="none" w:sz="0" w:space="0" w:color="auto"/>
        <w:bottom w:val="none" w:sz="0" w:space="0" w:color="auto"/>
        <w:right w:val="none" w:sz="0" w:space="0" w:color="auto"/>
      </w:divBdr>
    </w:div>
    <w:div w:id="21195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37CA5B868DC61C93193EE5C08070899DFFA024262BFB603C627FF58F2B73A1B26E01CD5378E8004253AF97EFF987ADE85629A3AE5EU6QFJ" TargetMode="External"/><Relationship Id="rId117" Type="http://schemas.openxmlformats.org/officeDocument/2006/relationships/hyperlink" Target="consultantplus://offline/ref=A52DA9EA044C802471489DC2E15FC6A0F711F8C77BD14F27FE2E4A5EFC558DB73E0081B305P2h4F" TargetMode="External"/><Relationship Id="rId21" Type="http://schemas.openxmlformats.org/officeDocument/2006/relationships/hyperlink" Target="consultantplus://offline/ref=5DF18F92855D7F5E34093D9BF16D3697606B5FDDD5F520B67CB7720E2250FB784EB8CA083F168003O8e4K" TargetMode="External"/><Relationship Id="rId42" Type="http://schemas.openxmlformats.org/officeDocument/2006/relationships/hyperlink" Target="consultantplus://offline/ref=166B62B1286E230ABEBF9EF5FEDFA706F6E99792A8B44B329CBC8E38E8A4C02DE117D6F8B6O9TFL" TargetMode="External"/><Relationship Id="rId47" Type="http://schemas.openxmlformats.org/officeDocument/2006/relationships/hyperlink" Target="consultantplus://offline/ref=5DD6ACC393F04416BF2E364B5020A95F28FA941E6686D999CECF628AD7268331630E1D994784252AF3287BE68C67135AA33766E615y9M" TargetMode="External"/><Relationship Id="rId63" Type="http://schemas.openxmlformats.org/officeDocument/2006/relationships/hyperlink" Target="consultantplus://offline/ref=72AF53146116EB494FA3D4048439C33373A2355077C92511DEDC8047EB471C8DEFE2269507sCq9K" TargetMode="External"/><Relationship Id="rId68" Type="http://schemas.openxmlformats.org/officeDocument/2006/relationships/hyperlink" Target="consultantplus://offline/ref=055BB754B1C544A6568565E30170848B9881C336D4196637BF47D5E2F56D2065556F8391FB7C010CB4B553DAB95B9AC9DED7B06EA602H1SEK" TargetMode="External"/><Relationship Id="rId84" Type="http://schemas.openxmlformats.org/officeDocument/2006/relationships/hyperlink" Target="consultantplus://offline/ref=3ACFAEEB1D68190A67951F48BB3FCCD07D160CDF81F0EA7A2552D3FA8F3598509F2903C7A1HACDO" TargetMode="External"/><Relationship Id="rId89" Type="http://schemas.openxmlformats.org/officeDocument/2006/relationships/hyperlink" Target="consultantplus://offline/ref=72E849CD74ED4F5A147ADB0D1593B83801106684E4F2E7DB8A77927C0A6FBFC44EC5552C474DDEAEo5R7O" TargetMode="External"/><Relationship Id="rId112" Type="http://schemas.openxmlformats.org/officeDocument/2006/relationships/hyperlink" Target="consultantplus://offline/ref=96106285FA954D4659C7F6561C079F470423EB7FFE2DD956514F948B22F99F69DE213D9DA488ZA12I" TargetMode="External"/><Relationship Id="rId133" Type="http://schemas.openxmlformats.org/officeDocument/2006/relationships/hyperlink" Target="consultantplus://offline/main?base=LAW;n=77552;fld=134" TargetMode="External"/><Relationship Id="rId138" Type="http://schemas.openxmlformats.org/officeDocument/2006/relationships/fontTable" Target="fontTable.xml"/><Relationship Id="rId16" Type="http://schemas.openxmlformats.org/officeDocument/2006/relationships/hyperlink" Target="consultantplus://offline/ref=96106285FA954D4659C7F6561C079F470423E473F423D956514F948B22F99F69DE213D9EA28BAA0AZ01EI" TargetMode="External"/><Relationship Id="rId107" Type="http://schemas.openxmlformats.org/officeDocument/2006/relationships/hyperlink" Target="consultantplus://offline/ref=96106285FA954D4659C7F6561C079F470423E374F82AD956514F948B22F99F69DE213D9EA38AZA16I" TargetMode="External"/><Relationship Id="rId11" Type="http://schemas.openxmlformats.org/officeDocument/2006/relationships/hyperlink" Target="consultantplus://offline/ref=F21FD1C045E802E05C683D0C7B586DC0F8D9A97617154259615E2603E0CC9336B61E4781A807WEA3O" TargetMode="External"/><Relationship Id="rId32" Type="http://schemas.openxmlformats.org/officeDocument/2006/relationships/hyperlink" Target="consultantplus://offline/ref=639650EFC4E6656811FAB1C29B7FD1B7C64BB815F2D8D25FCA576C4F4AE72F21064165B15D07A4484F70996A1916A6F6583C6BB38DB6q3z3M" TargetMode="External"/><Relationship Id="rId37" Type="http://schemas.openxmlformats.org/officeDocument/2006/relationships/hyperlink" Target="consultantplus://offline/ref=8C019E0BCB2C8E3604E6DAF5A1775BC58F127D6D58A9F8C9DB20D46A1518914A8B0528F39E51066DF7EA612938F19790E619D518115939M1M" TargetMode="External"/><Relationship Id="rId53" Type="http://schemas.openxmlformats.org/officeDocument/2006/relationships/hyperlink" Target="consultantplus://offline/ref=104CD8BD8CD952B1DCFA76FFCAA9C9B11D9BDEA8D9C5B3D12E9D52F5ECD1B72D0AB3DE97o843L" TargetMode="External"/><Relationship Id="rId58" Type="http://schemas.openxmlformats.org/officeDocument/2006/relationships/hyperlink" Target="consultantplus://offline/ref=26CAD68B1AF1CC3A882F010827D7E09C9BF08DDC33B1EFDE419ED4E390495C2441F426D31D3E05A1B148AD65E2CDC358B8910F0CD9FC29650AK5K" TargetMode="External"/><Relationship Id="rId74" Type="http://schemas.openxmlformats.org/officeDocument/2006/relationships/hyperlink" Target="consultantplus://offline/ref=ADFAD47D8EA4EF80A2204E951C661E8FCE6AF061FE2F66656700D12E2EE2269A6A6C16DB452BA161WBH4O" TargetMode="External"/><Relationship Id="rId79" Type="http://schemas.openxmlformats.org/officeDocument/2006/relationships/hyperlink" Target="consultantplus://offline/ref=9AAD2C6B2811AE71C29EDFC2B6F25F58E41BEEBA2ACFE414FEACB5C48DB35F06A4FCDA3DFFE2125D744A0510591EE7563CDF986D33D5h4E9J" TargetMode="External"/><Relationship Id="rId102" Type="http://schemas.openxmlformats.org/officeDocument/2006/relationships/hyperlink" Target="consultantplus://offline/ref=724E480616F58A925BDFCB037A20EA8068AD9A709A02058E1CE4DAFAFEE7B7DF624B4ACA727EF1DEED02FC3388D02D87F62E70B26D72J7N7Q" TargetMode="External"/><Relationship Id="rId123" Type="http://schemas.openxmlformats.org/officeDocument/2006/relationships/hyperlink" Target="consultantplus://offline/ref=8439FC7A980B7AD0A5CBBA71B7546E9029B79E2AC4F0FCBEC0C3D31CD205EC23D9D8646B6Ax9g3I" TargetMode="External"/><Relationship Id="rId128" Type="http://schemas.openxmlformats.org/officeDocument/2006/relationships/hyperlink" Target="consultantplus://offline/ref=7E11FD2FBBC180494F03EACCBCE12AE3D950AC0D49CA193C2F23FBF0CFC504A38000E5E28F75F79D4A7486633073981B93AD27725DA5zEn6L" TargetMode="External"/><Relationship Id="rId5" Type="http://schemas.openxmlformats.org/officeDocument/2006/relationships/webSettings" Target="webSettings.xml"/><Relationship Id="rId90" Type="http://schemas.openxmlformats.org/officeDocument/2006/relationships/hyperlink" Target="consultantplus://offline/ref=C69A1A0EA842E5EF6B7FF0560E677CB3AF7AB621C8CDA6AD8E82DC73F959E99B38C61E991A498159D69FCEBD71F704ACD15499A9b6UFL" TargetMode="External"/><Relationship Id="rId95" Type="http://schemas.openxmlformats.org/officeDocument/2006/relationships/hyperlink" Target="consultantplus://offline/ref=7B3AFE1E52DFF85E1A69CFD3A6DDD38CB1AF42243355D8370F5146CD6ADCB2CF1F42FC58EB1D4E7520EA62BAB0A67DFF8752636173C7m97DK" TargetMode="External"/><Relationship Id="rId22" Type="http://schemas.openxmlformats.org/officeDocument/2006/relationships/hyperlink" Target="consultantplus://offline/ref=5E2CE2B531EA3EAD806D22E00B2F47CBF058F205A5FA1B6052898DE4C37F18D18A393E09C92F6F33v9MEJ" TargetMode="External"/><Relationship Id="rId27" Type="http://schemas.openxmlformats.org/officeDocument/2006/relationships/hyperlink" Target="consultantplus://offline/ref=BF4FFF6F0094BBD39402546FDEC75CF7C5FACFB4B0372D44C2FAC0485E0EF5A2D28B245957CB364FB6MBF" TargetMode="External"/><Relationship Id="rId43" Type="http://schemas.openxmlformats.org/officeDocument/2006/relationships/hyperlink" Target="consultantplus://offline/ref=166B62B1286E230ABEBF9EF5FEDFA706F6E99792A8B44B329CBC8E38E8A4C02DE117D6FDB69D18A9ODT4L" TargetMode="External"/><Relationship Id="rId48" Type="http://schemas.openxmlformats.org/officeDocument/2006/relationships/hyperlink" Target="consultantplus://offline/ref=89BD1FA9546553F0430C1A0FE8B034F90AC2D55C9BB131E81BC7615E84F92B1844DA4FB97Bs3X8L" TargetMode="External"/><Relationship Id="rId64" Type="http://schemas.openxmlformats.org/officeDocument/2006/relationships/hyperlink" Target="consultantplus://offline/ref=22751BCDC2F3F974F59C5A6A03C50393268FE430D7EEE2F10838660244DDC8588E9E89EF65A68FF5F34E2D7A39A5DBD7FE66A2DF90FDb2MDK" TargetMode="External"/><Relationship Id="rId69" Type="http://schemas.openxmlformats.org/officeDocument/2006/relationships/hyperlink" Target="consultantplus://offline/ref=F67560B81EA6D246EF4F73F55A3B95BD43725E3E2316C39118ADC34CD6CB636B9F9DED3A34PB30M" TargetMode="External"/><Relationship Id="rId113" Type="http://schemas.openxmlformats.org/officeDocument/2006/relationships/hyperlink" Target="consultantplus://offline/ref=33E5EFBA7EBE1EAF3391CB627CD68DA4FB41B56E12B1A8F8D728532DD6E99B63D041E85C958B6E00x5Y9F" TargetMode="External"/><Relationship Id="rId118" Type="http://schemas.openxmlformats.org/officeDocument/2006/relationships/hyperlink" Target="consultantplus://offline/ref=A52DA9EA044C802471489DC2E15FC6A0F711F8C77BD14F27FE2E4A5EFC558DB73E0081BB03255414P2hCF" TargetMode="External"/><Relationship Id="rId134" Type="http://schemas.openxmlformats.org/officeDocument/2006/relationships/hyperlink" Target="consultantplus://offline/ref=A77CDFCCFEE54E8ADD54ACDF0AD2F1D3411F201716B229191090AB6FC2E7a4H" TargetMode="External"/><Relationship Id="rId13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consultantplus://offline/ref=F2062EA83520E25AA00BF743B9F95D7C15208D62A5A644E0DC8611AEC1FA2032A80A1A71SC06L" TargetMode="External"/><Relationship Id="rId72" Type="http://schemas.openxmlformats.org/officeDocument/2006/relationships/hyperlink" Target="consultantplus://offline/ref=A7F360E9F5208B38F7AEF8205ACD4505D96EEC7CCE7B5FB2AFC034EFD2A3644A7F61CDEFFDB041BEE855C87248B7001B87526A318104C48667UAK" TargetMode="External"/><Relationship Id="rId80" Type="http://schemas.openxmlformats.org/officeDocument/2006/relationships/hyperlink" Target="consultantplus://offline/ref=8421AD4C2718DE88F69A4F6E6362D24144D29B3DC1D1FFA9169721584A8C531178689893ECAA29BAP324N" TargetMode="External"/><Relationship Id="rId85" Type="http://schemas.openxmlformats.org/officeDocument/2006/relationships/hyperlink" Target="consultantplus://offline/ref=3ACFAEEB1D68190A67951F48BB3FCCD07D160CDF81F0EA7A2552D3FA8F3598509F2903C7A1HACDO" TargetMode="External"/><Relationship Id="rId93" Type="http://schemas.openxmlformats.org/officeDocument/2006/relationships/hyperlink" Target="consultantplus://offline/ref=EF9DA6B8738C735CAB2C741BE0C3DE550752C04ECCAD868BB7673ED19EA6B5233C105746EFE9752D9BBBB7691AC55B416E7D342480ECz3J1L" TargetMode="External"/><Relationship Id="rId98" Type="http://schemas.openxmlformats.org/officeDocument/2006/relationships/hyperlink" Target="consultantplus://offline/ref=C77D54D1680A395EC560BEFE4F25EF2BDC0835DEF55B2CC7B2556494EE7BB7B9B7718A7B6B0D34B113231F8B4888CF7CEC97A03ED9D9DBA4H7L9L" TargetMode="External"/><Relationship Id="rId121" Type="http://schemas.openxmlformats.org/officeDocument/2006/relationships/hyperlink" Target="consultantplus://offline/ref=A52DA9EA044C802471489DC2E15FC6A0F711F8C77BD14F27FE2E4A5EFC558DB73E0081B305P2h5F" TargetMode="External"/><Relationship Id="rId3" Type="http://schemas.openxmlformats.org/officeDocument/2006/relationships/styles" Target="styl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consultantplus://offline/ref=96106285FA954D4659C7F6561C079F470423E473F423D956514F948B22F99F69DE213D9DA28FZA16I" TargetMode="External"/><Relationship Id="rId25" Type="http://schemas.openxmlformats.org/officeDocument/2006/relationships/hyperlink" Target="consultantplus://offline/ref=567212908A45688ADE49608352B17A7EC1A7E801A2078FD253C8EBBACE81046000A13236813F147585AD0D8A41FDF86B704F5AD999CDJBO0M" TargetMode="External"/><Relationship Id="rId33" Type="http://schemas.openxmlformats.org/officeDocument/2006/relationships/hyperlink" Target="consultantplus://offline/ref=9937CA5B868DC61C93193EE5C08070899DFFA024262BFB603C627FF58F2B73A1B26E01CD5378E8004253AF97EFF987ADE85629A3AE5EU6QFJ" TargetMode="External"/><Relationship Id="rId38" Type="http://schemas.openxmlformats.org/officeDocument/2006/relationships/hyperlink" Target="consultantplus://offline/ref=0EBD75415C7218A8E89CC661BD777AFA4C23A6094F933933FD1C8EE80D19266AB9C10A425467449FE59DD9AE0821AEB794BA656C8E441AC62Fb9M" TargetMode="External"/><Relationship Id="rId46" Type="http://schemas.openxmlformats.org/officeDocument/2006/relationships/hyperlink" Target="consultantplus://offline/ref=5DD6ACC393F04416BF2E364B5020A95F28FA941E6686D999CECF628AD7268331630E1D9F438F727FB37622B6CF2C1E5DBA2B66E14E1C376C12yAM" TargetMode="External"/><Relationship Id="rId59" Type="http://schemas.openxmlformats.org/officeDocument/2006/relationships/hyperlink" Target="consultantplus://offline/ref=DC261BAEFD0FC484EDF6F45FFC26131C76D9581F2DA0ED9210BA8AB381DA48643B711334D2S2T1M" TargetMode="External"/><Relationship Id="rId67" Type="http://schemas.openxmlformats.org/officeDocument/2006/relationships/hyperlink" Target="consultantplus://offline/ref=055BB754B1C544A6568565E30170848B9881C336D4196637BF47D5E2F56D2065556F8391FB79060CB4B553DAB95B9AC9DED7B06EA602H1SEK" TargetMode="External"/><Relationship Id="rId103" Type="http://schemas.openxmlformats.org/officeDocument/2006/relationships/hyperlink" Target="consultantplus://offline/ref=724E480616F58A925BDFCB037A20EA8068AD9A709A02058E1CE4DAFAFEE7B7DF624B4ACA707CF6DEED02FC3388D02D87F62E70B26D72J7N7Q" TargetMode="External"/><Relationship Id="rId108" Type="http://schemas.openxmlformats.org/officeDocument/2006/relationships/hyperlink" Target="consultantplus://offline/ref=96106285FA954D4659C7F6561C079F470423E473F423D956514F948B22F99F69DE213D9EA28BAA0AZ01EI" TargetMode="External"/><Relationship Id="rId116" Type="http://schemas.openxmlformats.org/officeDocument/2006/relationships/hyperlink" Target="consultantplus://offline/ref=E710C741AA33ABF864EC7972545B140C7AFFBDEF3C4CBCE457506A7989C248D4EA66AEBA1BEEC3E5Q3u3N" TargetMode="External"/><Relationship Id="rId124" Type="http://schemas.openxmlformats.org/officeDocument/2006/relationships/hyperlink" Target="mailto:dio@avo.ru" TargetMode="External"/><Relationship Id="rId129" Type="http://schemas.openxmlformats.org/officeDocument/2006/relationships/hyperlink" Target="consultantplus://offline/ref=7E11FD2FBBC180494F03EACCBCE12AE3D950AC0D49CA193C2F23FBF0CFC504A38000E5E28E75F2911A2E96677926910597B5397643A6EF36z1n2L" TargetMode="External"/><Relationship Id="rId137" Type="http://schemas.openxmlformats.org/officeDocument/2006/relationships/footer" Target="footer2.xml"/><Relationship Id="rId20" Type="http://schemas.openxmlformats.org/officeDocument/2006/relationships/hyperlink" Target="consultantplus://offline/ref=96106285FA954D4659C7F6561C079F470423EB7FFE2DD956514F948B22F99F69DE213D9DA488ZA12I" TargetMode="External"/><Relationship Id="rId41" Type="http://schemas.openxmlformats.org/officeDocument/2006/relationships/hyperlink" Target="consultantplus://offline/ref=0EBD75415C7218A8E89CC661BD777AFA4C23A6094F933933FD1C8EE80D19266AB9C10A42556E4590B5C7C9AA4175A4A893A27B68904721b3M" TargetMode="External"/><Relationship Id="rId54" Type="http://schemas.openxmlformats.org/officeDocument/2006/relationships/hyperlink" Target="consultantplus://offline/ref=38DDEFB59463D823ECF0C1E88D9DD5D4225E303461268FD8029C3EFA8D78B8FE5258AC37D6510F4128DF5B587ED301951A07015C272CQ5J8K" TargetMode="External"/><Relationship Id="rId62" Type="http://schemas.openxmlformats.org/officeDocument/2006/relationships/hyperlink" Target="consultantplus://offline/ref=0A3A18C185CA189AC29008C6EAAFE20C4A292C6C7C6B8EA08FD8C9BC69FC14290DB1E06987n8cEM" TargetMode="External"/><Relationship Id="rId70" Type="http://schemas.openxmlformats.org/officeDocument/2006/relationships/hyperlink" Target="consultantplus://offline/ref=A7F360E9F5208B38F7AEF8205ACD4505D96EEC7CCE7B5FB2AFC034EFD2A3644A7F61CDEFFFB548B0BA0FD87601E30904834A74359F076CUDK" TargetMode="External"/><Relationship Id="rId75" Type="http://schemas.openxmlformats.org/officeDocument/2006/relationships/hyperlink" Target="consultantplus://offline/ref=ADFAD47D8EA4EF80A2204E951C661E8FCE6AF061FE2F66656700D12E2EE2269A6A6C16DB452AA564WBH0O" TargetMode="External"/><Relationship Id="rId83" Type="http://schemas.openxmlformats.org/officeDocument/2006/relationships/hyperlink" Target="consultantplus://offline/ref=91C9DA09EF1AE0BCB56484E50C5D57ED13A20C3BC88EDBEEA7741AF04A24AE8EC92E1F8C76I7A3O" TargetMode="External"/><Relationship Id="rId88" Type="http://schemas.openxmlformats.org/officeDocument/2006/relationships/hyperlink" Target="consultantplus://offline/ref=A71B3C7AD2686929979C67DB7542CE9B8030F72EB23DE2AEB214FF6F0003D1170B6A0C554A16ABE991ED049D07F0B576A95647C6A92AUC3DL" TargetMode="External"/><Relationship Id="rId91" Type="http://schemas.openxmlformats.org/officeDocument/2006/relationships/hyperlink" Target="consultantplus://offline/ref=1FC4E1487E4EC391113203006DB618E7467D0E121CF571D4696A98923D522BD9BCFCE703y2G1P" TargetMode="External"/><Relationship Id="rId96" Type="http://schemas.openxmlformats.org/officeDocument/2006/relationships/hyperlink" Target="consultantplus://offline/ref=7B3AFE1E52DFF85E1A69CFD3A6DDD38CB1AF42243355D8370F5146CD6ADCB2CF1F42FC58EB1D4D7520EA62BAB0A67DFF8752636173C7m97DK" TargetMode="External"/><Relationship Id="rId111" Type="http://schemas.openxmlformats.org/officeDocument/2006/relationships/hyperlink" Target="consultantplus://offline/ref=96106285FA954D4659C7F6561C079F470423E473F423D956514F948B22F99F69DE213D9DA282ZA14I" TargetMode="External"/><Relationship Id="rId132" Type="http://schemas.openxmlformats.org/officeDocument/2006/relationships/hyperlink" Target="consultantplus://offline/ref=5DF18F92855D7F5E34093D9BF16D3697606B5FDDD5F520B67CB7720E2250FB784EB8CA083F168003O8e4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6106285FA954D4659C7F6561C079F470423E374F82AD956514F948B22F99F69DE213D9EA38AZA16I" TargetMode="External"/><Relationship Id="rId23" Type="http://schemas.openxmlformats.org/officeDocument/2006/relationships/hyperlink" Target="consultantplus://offline/ref=4CDC0B3E5F0C586CC3F9EC14C6256C48B626C46739D606531972F63D0DA0F63B8305EDD804Q0OBJ" TargetMode="External"/><Relationship Id="rId28" Type="http://schemas.openxmlformats.org/officeDocument/2006/relationships/hyperlink" Target="consultantplus://offline/ref=BF4FFF6F0094BBD39402546FDEC75CF7C5FACFB4B0372D44C2FAC0485E0EF5A2D28B245957CB364CB6M0F" TargetMode="External"/><Relationship Id="rId36" Type="http://schemas.openxmlformats.org/officeDocument/2006/relationships/hyperlink" Target="consultantplus://offline/ref=CCC9D69DEE65718599BC30DD88CE7347F43772E3A117E89941D01601E81483D421F5DDBE1309CDB5R1N8F" TargetMode="External"/><Relationship Id="rId49" Type="http://schemas.openxmlformats.org/officeDocument/2006/relationships/hyperlink" Target="consultantplus://offline/ref=89BD1FA9546553F0430C1A0FE8B034F90AC2D55C9BB131E81BC7615E84F92B1844DA4FBC733B8FFCsEX5L" TargetMode="External"/><Relationship Id="rId57" Type="http://schemas.openxmlformats.org/officeDocument/2006/relationships/hyperlink" Target="consultantplus://offline/ref=26CAD68B1AF1CC3A882F010827D7E09C9BF08DDC33B1EFDE419ED4E390495C2441F426D31D3E05AFBE48AD65E2CDC358B8910F0CD9FC29650AK5K" TargetMode="External"/><Relationship Id="rId106" Type="http://schemas.openxmlformats.org/officeDocument/2006/relationships/hyperlink" Target="consultantplus://offline/ref=96106285FA954D4659C7F6561C079F470423E374F82AD956514F948B22F99F69DE213D9EA388ZA11I" TargetMode="External"/><Relationship Id="rId114" Type="http://schemas.openxmlformats.org/officeDocument/2006/relationships/hyperlink" Target="consultantplus://offline/ref=33E5EFBA7EBE1EAF3391CB627CD68DA4FB41B56E12B1A8F8D728532DD6E99B63D041E85Ax9Y1F" TargetMode="External"/><Relationship Id="rId119" Type="http://schemas.openxmlformats.org/officeDocument/2006/relationships/hyperlink" Target="consultantplus://offline/ref=A52DA9EA044C802471489DC2E15FC6A0F711F8C77BD14F27FE2E4A5EFC558DB73E0081B305P2h6F" TargetMode="External"/><Relationship Id="rId127" Type="http://schemas.openxmlformats.org/officeDocument/2006/relationships/hyperlink" Target="consultantplus://offline/ref=7E11FD2FBBC180494F03EACCBCE12AE3D950AC0D49CA193C2F23FBF0CFC504A38000E5E28F75F69D4A7486633073981B93AD27725DA5zEn6L" TargetMode="External"/><Relationship Id="rId10" Type="http://schemas.openxmlformats.org/officeDocument/2006/relationships/hyperlink" Target="consultantplus://offline/ref=5829A1E9C84BB384AFB441BBEA7FCF50734564F2B137C36746C9C42F4750D87E95457248DD0800DC5821FF70F5F93FFC6F542E947337EAHBJ" TargetMode="External"/><Relationship Id="rId31" Type="http://schemas.openxmlformats.org/officeDocument/2006/relationships/hyperlink" Target="consultantplus://offline/ref=922E0BC304B69816203C96C889F91F7684ED1FEFC3D2AF3902A6E614A1B18BBAA1C41D8B99FFDF9EkBm0H" TargetMode="External"/><Relationship Id="rId44" Type="http://schemas.openxmlformats.org/officeDocument/2006/relationships/hyperlink" Target="consultantplus://offline/ref=5DD6ACC393F04416BF2E364B5020A95F28FA941E6686D999CECF628AD7268331630E1D994684252AF3287BE68C67135AA33766E615y9M" TargetMode="External"/><Relationship Id="rId52" Type="http://schemas.openxmlformats.org/officeDocument/2006/relationships/hyperlink" Target="consultantplus://offline/ref=104CD8BD8CD952B1DCFA76FFCAA9C9B11D9BDEA8D9C5B3D12E9D52F5ECD1B72D0AB3DE97o843L" TargetMode="External"/><Relationship Id="rId60" Type="http://schemas.openxmlformats.org/officeDocument/2006/relationships/hyperlink" Target="consultantplus://offline/ref=43BDA14FE02B311823B41C9591F0D88EB484A2ADD422F5A1010F39D44C23497B9712FEF42716FD7BiEr8O" TargetMode="External"/><Relationship Id="rId65" Type="http://schemas.openxmlformats.org/officeDocument/2006/relationships/hyperlink" Target="consultantplus://offline/ref=CE2D7273C796B885A46C60ACFB41DD32B5A0CB5098D002DAF02ECBB4E62B0015278A3C879C0E7C62418E79AF88D68ED5CCEAABDC0671cDK" TargetMode="External"/><Relationship Id="rId73" Type="http://schemas.openxmlformats.org/officeDocument/2006/relationships/hyperlink" Target="consultantplus://offline/ref=A7F360E9F5208B38F7AEF8205ACD4505D96EEC7CCE7B5FB2AFC034EFD2A3644A7F61CDEFFFB541B0BA0FD87601E30904834A74359F076CUDK" TargetMode="External"/><Relationship Id="rId78" Type="http://schemas.openxmlformats.org/officeDocument/2006/relationships/hyperlink" Target="consultantplus://offline/ref=89131BF2B5F7D950389766657892D2A919FAA92ADFCE8AE42B037859A4E9A4B7D8E509551B1B2040n650O" TargetMode="External"/><Relationship Id="rId81" Type="http://schemas.openxmlformats.org/officeDocument/2006/relationships/hyperlink" Target="consultantplus://offline/ref=8421AD4C2718DE88F69A4F6E6362D24144D29B3DC1D1FFA9169721584A8C531178689893ECAA29BAP325N" TargetMode="External"/><Relationship Id="rId86" Type="http://schemas.openxmlformats.org/officeDocument/2006/relationships/hyperlink" Target="consultantplus://offline/ref=E5A569CB7F79C144DEE542AF530FFCD6D4E5845240D7EC0749D6DC9DBD1060DE054229986135K2O" TargetMode="External"/><Relationship Id="rId94" Type="http://schemas.openxmlformats.org/officeDocument/2006/relationships/hyperlink" Target="consultantplus://offline/ref=EF9DA6B8738C735CAB2C741BE0C3DE550752C04ECCAD868BB7673ED19EA6B5233C105746EFE9762D9BBBB7691AC55B416E7D342480ECz3J1L" TargetMode="External"/><Relationship Id="rId99" Type="http://schemas.openxmlformats.org/officeDocument/2006/relationships/hyperlink" Target="consultantplus://offline/ref=A8E16DA53DE350BD0405D530E0E978D2C59246A45FD758A98C99911806695398AA216E71F68756F5H1z5N" TargetMode="External"/><Relationship Id="rId101" Type="http://schemas.openxmlformats.org/officeDocument/2006/relationships/hyperlink" Target="consultantplus://offline/ref=8830F896D21B84C439DD841706B5ED5811B0F724CDCE2B686EA68D7C60D8075C116CA59F4Dd3XBP" TargetMode="External"/><Relationship Id="rId122" Type="http://schemas.openxmlformats.org/officeDocument/2006/relationships/hyperlink" Target="consultantplus://offline/ref=A52DA9EA044C802471489DC2E15FC6A0F711F8C77BD14F27FE2E4A5EFC558DB73E0081B305P2h5F" TargetMode="External"/><Relationship Id="rId130" Type="http://schemas.openxmlformats.org/officeDocument/2006/relationships/hyperlink" Target="consultantplus://offline/ref=480ED4853DF653F82C91CE9A6E645EBF17C2A1C2AD74EAE142A25F23CA4DE0AF3F88F9A9BC7656C0E65B825229D4E0883FF8F2D04A0842C2HA2CN" TargetMode="External"/><Relationship Id="rId135" Type="http://schemas.openxmlformats.org/officeDocument/2006/relationships/hyperlink" Target="consultantplus://offline/ref=024CCCD657E3956711EFB34D1ED5CBF3ED7231E5AE576E61181E930936D95750702B64636CC4894503198DC45583392F45EFDC1400A77EBDB3H9O"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3" Type="http://schemas.openxmlformats.org/officeDocument/2006/relationships/hyperlink" Target="consultantplus://offline/ref=96106285FA954D4659C7F6561C079F470423EB7FFE2DD956514F948B22F99F69DE213D9AA3Z818I" TargetMode="External"/><Relationship Id="rId18" Type="http://schemas.openxmlformats.org/officeDocument/2006/relationships/hyperlink" Target="consultantplus://offline/ref=96106285FA954D4659C7F6561C079F470423E473F423D956514F948B22F99F69DE213D9DA28DZA10I" TargetMode="External"/><Relationship Id="rId39" Type="http://schemas.openxmlformats.org/officeDocument/2006/relationships/hyperlink" Target="consultantplus://offline/ref=0EBD75415C7218A8E89CC661BD777AFA4C23A6094F933933FD1C8EE80D19266AB9C10A44506C13CAA5C380FE4B6AA3B08DA6656B29b9M" TargetMode="External"/><Relationship Id="rId109" Type="http://schemas.openxmlformats.org/officeDocument/2006/relationships/hyperlink" Target="consultantplus://offline/ref=96106285FA954D4659C7F6561C079F470423E473F423D956514F948B22F99F69DE213D9DA28FZA16I" TargetMode="External"/><Relationship Id="rId34" Type="http://schemas.openxmlformats.org/officeDocument/2006/relationships/hyperlink" Target="consultantplus://offline/ref=BF4FFF6F0094BBD39402546FDEC75CF7C5FACFB4B0372D44C2FAC0485E0EF5A2D28B245957CB364FB6MBF" TargetMode="External"/><Relationship Id="rId50" Type="http://schemas.openxmlformats.org/officeDocument/2006/relationships/hyperlink" Target="consultantplus://offline/ref=FFD542AF2DA239E22613380ACE92BB7D8EA8B7DC6E7BD558F10A62002332A85DA5CA63DF0CY3wAL" TargetMode="External"/><Relationship Id="rId55" Type="http://schemas.openxmlformats.org/officeDocument/2006/relationships/hyperlink" Target="consultantplus://offline/ref=C9EC115B0785CBBD1F6AE8D05E2F46042551C004A0580C506B576F0181F241C23C4BE8B320DCAC05H7K1M" TargetMode="External"/><Relationship Id="rId76" Type="http://schemas.openxmlformats.org/officeDocument/2006/relationships/hyperlink" Target="consultantplus://offline/ref=717017EF7BCF8DEB9E369BFF75BF5FFC3871A9E1F7A630C35440845ECE066CD59C4E1E31A51CD728UF58M" TargetMode="External"/><Relationship Id="rId97" Type="http://schemas.openxmlformats.org/officeDocument/2006/relationships/hyperlink" Target="consultantplus://offline/ref=C77D54D1680A395EC560BEFE4F25EF2BDC0835DEF55B2CC7B2556494EE7BB7B9B7718A7B6B0C38B71C231F8B4888CF7CEC97A03ED9D9DBA4H7L9L" TargetMode="External"/><Relationship Id="rId104" Type="http://schemas.openxmlformats.org/officeDocument/2006/relationships/hyperlink" Target="consultantplus://offline/ref=724E480616F58A925BDFCB037A20EA8068AD9A709A02058E1CE4DAFAFEE7B7DF624B4ACA727EFEDEED02FC3388D02D87F62E70B26D72J7N7Q" TargetMode="External"/><Relationship Id="rId120" Type="http://schemas.openxmlformats.org/officeDocument/2006/relationships/hyperlink" Target="consultantplus://offline/ref=A52DA9EA044C802471489DC2E15FC6A0F711F8C77BD14F27FE2E4A5EFC558DB73E0081BB03255915P2hBF" TargetMode="External"/><Relationship Id="rId125" Type="http://schemas.openxmlformats.org/officeDocument/2006/relationships/hyperlink" Target="consultantplus://offline/ref=EDB086DB0AE6EEBC72A2F8A7DDC80A0E45EBB721A90BA4ACBDD3CDFC1384FA469C18E86C394520F4EDFF2627A854FCA270E02D70X35FI" TargetMode="External"/><Relationship Id="rId7" Type="http://schemas.openxmlformats.org/officeDocument/2006/relationships/endnotes" Target="endnotes.xml"/><Relationship Id="rId71" Type="http://schemas.openxmlformats.org/officeDocument/2006/relationships/hyperlink" Target="consultantplus://offline/ref=A7F360E9F5208B38F7AEF8205ACD4505D96EEC7CCE7B5FB2AFC034EFD2A3644A7F61CDEFFFB54BB0BA0FD87601E30904834A74359F076CUDK" TargetMode="External"/><Relationship Id="rId92" Type="http://schemas.openxmlformats.org/officeDocument/2006/relationships/hyperlink" Target="consultantplus://offline/ref=C69A1A0EA842E5EF6B7FF0560E677CB3AF7AB621C8CDA6AD8E82DC73F959E99B38C61E9D1C43D6089BC197ED32BC09ABC84899AE78EB4EF6b4U9L" TargetMode="External"/><Relationship Id="rId2" Type="http://schemas.openxmlformats.org/officeDocument/2006/relationships/numbering" Target="numbering.xml"/><Relationship Id="rId29" Type="http://schemas.openxmlformats.org/officeDocument/2006/relationships/hyperlink" Target="consultantplus://offline/ref=CCC9D69DEE65718599BC30DD88CE7347F43772E3A117E89941D01601E81483D421F5DDBE1309CDB5R1N8F" TargetMode="External"/><Relationship Id="rId24" Type="http://schemas.openxmlformats.org/officeDocument/2006/relationships/hyperlink" Target="consultantplus://offline/ref=B5D7071713AE2179F234AE667E14C3ECB16554B11FC7355DE4A5A2D9D55A117937948AAF8863E2C66DEA7532325BA617EC4BFD69DE5FO6L3J" TargetMode="External"/><Relationship Id="rId40" Type="http://schemas.openxmlformats.org/officeDocument/2006/relationships/hyperlink" Target="consultantplus://offline/ref=0EBD75415C7218A8E89CC661BD777AFA4C23A6094F933933FD1C8EE80D19266AB9C10A4256614190B5C7C9AA4175A4A893A27B68904721b3M" TargetMode="External"/><Relationship Id="rId45" Type="http://schemas.openxmlformats.org/officeDocument/2006/relationships/hyperlink" Target="consultantplus://offline/ref=5DD6ACC393F04416BF2E364B5020A95F28FA941E6686D999CECF628AD7268331630E1D964384252AF3287BE68C67135AA33766E615y9M" TargetMode="External"/><Relationship Id="rId66" Type="http://schemas.openxmlformats.org/officeDocument/2006/relationships/hyperlink" Target="consultantplus://offline/ref=363B0C824FCE5B19698569826FF16AAF24DA17619CE27D25BF0C5A41D62CFE64E010A9B2E3v7xDM" TargetMode="External"/><Relationship Id="rId87" Type="http://schemas.openxmlformats.org/officeDocument/2006/relationships/hyperlink" Target="consultantplus://offline/ref=E5A569CB7F79C144DEE542AF530FFCD6D4E5845240D7EC0749D6DC9DBD1060DE054229986135K0O" TargetMode="External"/><Relationship Id="rId110" Type="http://schemas.openxmlformats.org/officeDocument/2006/relationships/hyperlink" Target="consultantplus://offline/ref=96106285FA954D4659C7F6561C079F470423E473F423D956514F948B22F99F69DE213D9DA28DZA10I" TargetMode="External"/><Relationship Id="rId115" Type="http://schemas.openxmlformats.org/officeDocument/2006/relationships/hyperlink" Target="consultantplus://offline/ref=A9D4DA689385BA7180D15CC9337865020C813B642BEED3EFC3A62C9E90058A0D64F59B342333FDEAI7K1O" TargetMode="External"/><Relationship Id="rId131" Type="http://schemas.openxmlformats.org/officeDocument/2006/relationships/hyperlink" Target="consultantplus://offline/ref=480ED4853DF653F82C91CE9A6E645EBF17C2A1C2AD74EAE142A25F23CA4DE0AF3F88F9A9BC775AC6E95B825229D4E0883FF8F2D04A0842C2HA2CN" TargetMode="External"/><Relationship Id="rId136" Type="http://schemas.openxmlformats.org/officeDocument/2006/relationships/hyperlink" Target="consultantplus://offline/ref=F724B5532AF3A2EA8920FC9F86561563C224677FD76C06D0EEEC8A2379BB929CF5D9358DC6E9DA6E2A575B3B7DAB303E98D75EF24030ICO" TargetMode="External"/><Relationship Id="rId61" Type="http://schemas.openxmlformats.org/officeDocument/2006/relationships/hyperlink" Target="consultantplus://offline/ref=0A3A18C185CA189AC29008C6EAAFE20C4A292C6C7C6B8EA08FD8C9BC69FC14290DB1E0698Bn8c0M" TargetMode="External"/><Relationship Id="rId82" Type="http://schemas.openxmlformats.org/officeDocument/2006/relationships/hyperlink" Target="consultantplus://offline/ref=8421AD4C2718DE88F69A4F6E6362D24144D29B3DC1D1FFA9169721584A8C531178689896EFPA23N" TargetMode="External"/><Relationship Id="rId152" Type="http://schemas.microsoft.com/office/2007/relationships/stylesWithEffects" Target="stylesWithEffects.xml"/><Relationship Id="rId19" Type="http://schemas.openxmlformats.org/officeDocument/2006/relationships/hyperlink" Target="consultantplus://offline/ref=96106285FA954D4659C7F6561C079F470423E473F423D956514F948B22F99F69DE213D9DA282ZA14I" TargetMode="External"/><Relationship Id="rId14" Type="http://schemas.openxmlformats.org/officeDocument/2006/relationships/hyperlink" Target="consultantplus://offline/ref=96106285FA954D4659C7F6561C079F470423E374F82AD956514F948B22F99F69DE213D9EA388ZA11I" TargetMode="External"/><Relationship Id="rId30" Type="http://schemas.openxmlformats.org/officeDocument/2006/relationships/hyperlink" Target="consultantplus://offline/ref=922E0BC304B69816203C96C889F91F7684ED1FEFC3D2AF3902A6E614A1B18BBAA1C41D8B99FFDF9FkBm1H" TargetMode="External"/><Relationship Id="rId35" Type="http://schemas.openxmlformats.org/officeDocument/2006/relationships/hyperlink" Target="consultantplus://offline/ref=BF4FFF6F0094BBD39402546FDEC75CF7C5FACFB4B0372D44C2FAC0485E0EF5A2D28B245957CB364CB6M0F" TargetMode="External"/><Relationship Id="rId56" Type="http://schemas.openxmlformats.org/officeDocument/2006/relationships/hyperlink" Target="consultantplus://offline/ref=26CAD68B1AF1CC3A882F010827D7E09C9BF08DDC33B1EFDE419ED4E390495C2441F426D31F3B0FA2E212BD61AB99CA47BC891108C7FF02K0K" TargetMode="External"/><Relationship Id="rId77" Type="http://schemas.openxmlformats.org/officeDocument/2006/relationships/hyperlink" Target="consultantplus://offline/ref=7A98EADB7595D778F877F7E4951A73B4E24F679CEA9D9E33C8BF456D644E8B9E294B4F03F04011CC58CEFFA6576015937F9CADC87AC3l4O7L" TargetMode="External"/><Relationship Id="rId100" Type="http://schemas.openxmlformats.org/officeDocument/2006/relationships/hyperlink" Target="consultantplus://offline/ref=A8E16DA53DE350BD0405D530E0E978D2C59246A45FD758A98C99911806695398AA216E71F68756F2H1zDN" TargetMode="External"/><Relationship Id="rId105" Type="http://schemas.openxmlformats.org/officeDocument/2006/relationships/hyperlink" Target="consultantplus://offline/ref=96106285FA954D4659C7F6561C079F470423EB7FFE2DD956514F948B22F99F69DE213D9AA3Z818I" TargetMode="External"/><Relationship Id="rId126" Type="http://schemas.openxmlformats.org/officeDocument/2006/relationships/hyperlink" Target="consultantplus://offline/ref=7E11FD2FBBC180494F03EACCBCE12AE3D950AC0D49CA193C2F23FBF0CFC504A38000E5E28F74FF9D4A7486633073981B93AD27725DA5zEn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wdZQBE+pANKyq6V9XlWNZMP5CZZCup3zMMgkCAL2Uiw=</DigestValue>
    </Reference>
    <Reference URI="#idOfficeObject" Type="http://www.w3.org/2000/09/xmldsig#Object">
      <DigestMethod Algorithm="urn:ietf:params:xml:ns:cpxmlsec:algorithms:gostr34112012-256"/>
      <DigestValue>OvzJaeAIympihSDqynefhHV0pBvxi1ixOo3wapCDN38=</DigestValue>
    </Reference>
  </SignedInfo>
  <SignatureValue>TmDEutkHN17JwXIskWHskZaGKP5mTo+UNzpZ0BDYBloZyJ/PTYxHr0SAhWsocBGW
gFfYF0zH2B2RyoTn0roWUg==</SignatureValue>
  <KeyInfo>
    <X509Data>
      <X509Certificate>MIIKMDCCCd2gAwIBAgIUFivnkxFPdcMAOX1/VEAJgnhz+qwwCgYIKoUDBwEBAwIw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jNC90L7QtSDQutCw0LfQvdCw0YfQtdC50YHRgtCy0L4wHhcNMTkxMjEyMDkyOTU2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</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8"/>
            <mdssi:RelationshipReference SourceId="rId5"/>
            <mdssi:RelationshipReference SourceId="rId139"/>
            <mdssi:RelationshipReference SourceId="rId8"/>
            <mdssi:RelationshipReference SourceId="rId3"/>
            <mdssi:RelationshipReference SourceId="rId137"/>
            <mdssi:RelationshipReference SourceId="rId6"/>
            <mdssi:RelationshipReference SourceId="rId4"/>
            <mdssi:RelationshipReference SourceId="rId7"/>
            <mdssi:RelationshipReference SourceId="rId2"/>
          </Transform>
          <Transform Algorithm="http://www.w3.org/TR/2001/REC-xml-c14n-20010315"/>
        </Transforms>
        <DigestMethod Algorithm="http://www.w3.org/2000/09/xmldsig#sha1"/>
        <DigestValue>4jro7PEYf1semsDetHhrE5aThO8=</DigestValue>
      </Reference>
      <Reference URI="/word/document.xml?ContentType=application/vnd.openxmlformats-officedocument.wordprocessingml.document.main+xml">
        <DigestMethod Algorithm="http://www.w3.org/2000/09/xmldsig#sha1"/>
        <DigestValue>XHFxE7elwsWSZXYxOKYPzqgEySU=</DigestValue>
      </Reference>
      <Reference URI="/word/endnotes.xml?ContentType=application/vnd.openxmlformats-officedocument.wordprocessingml.endnotes+xml">
        <DigestMethod Algorithm="http://www.w3.org/2000/09/xmldsig#sha1"/>
        <DigestValue>XnApScXSLcG2fWQX1frqRrAWZCY=</DigestValue>
      </Reference>
      <Reference URI="/word/fontTable.xml?ContentType=application/vnd.openxmlformats-officedocument.wordprocessingml.fontTable+xml">
        <DigestMethod Algorithm="http://www.w3.org/2000/09/xmldsig#sha1"/>
        <DigestValue>vt1iq2w65uY3i3ObsLrmf0xAFJk=</DigestValue>
      </Reference>
      <Reference URI="/word/footer1.xml?ContentType=application/vnd.openxmlformats-officedocument.wordprocessingml.footer+xml">
        <DigestMethod Algorithm="http://www.w3.org/2000/09/xmldsig#sha1"/>
        <DigestValue>Q5T7z3EUw03iqvw9ZtIqIaPE9Ig=</DigestValue>
      </Reference>
      <Reference URI="/word/footer2.xml?ContentType=application/vnd.openxmlformats-officedocument.wordprocessingml.footer+xml">
        <DigestMethod Algorithm="http://www.w3.org/2000/09/xmldsig#sha1"/>
        <DigestValue>Gww4EWMEhivqgxd1O3a485KjUNs=</DigestValue>
      </Reference>
      <Reference URI="/word/footnotes.xml?ContentType=application/vnd.openxmlformats-officedocument.wordprocessingml.footnotes+xml">
        <DigestMethod Algorithm="http://www.w3.org/2000/09/xmldsig#sha1"/>
        <DigestValue>9BQbzI7j02kmegbjew/zBoFVt9M=</DigestValue>
      </Reference>
      <Reference URI="/word/numbering.xml?ContentType=application/vnd.openxmlformats-officedocument.wordprocessingml.numbering+xml">
        <DigestMethod Algorithm="http://www.w3.org/2000/09/xmldsig#sha1"/>
        <DigestValue>PM1sV2D5o0FFvfEs571sECSGGsk=</DigestValue>
      </Reference>
      <Reference URI="/word/settings.xml?ContentType=application/vnd.openxmlformats-officedocument.wordprocessingml.settings+xml">
        <DigestMethod Algorithm="http://www.w3.org/2000/09/xmldsig#sha1"/>
        <DigestValue>qBs04mOZSQlq02x0TobTWTGzwxE=</DigestValue>
      </Reference>
      <Reference URI="/word/styles.xml?ContentType=application/vnd.openxmlformats-officedocument.wordprocessingml.styles+xml">
        <DigestMethod Algorithm="http://www.w3.org/2000/09/xmldsig#sha1"/>
        <DigestValue>vbkRXtJPNDlXMasH+xnOm0EUk0Q=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o7Kd1ERKFtN4l9LsOAS8DBVrw4I=</DigestValue>
      </Reference>
    </Manifest>
    <SignatureProperties>
      <SignatureProperty Id="idSignatureTime" Target="#idPackageSignature">
        <mdssi:SignatureTime>
          <mdssi:Format>YYYY-MM-DDThh:mm:ssTZD</mdssi:Format>
          <mdssi:Value>2020-11-10T14:06:46Z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76BF-2D7A-42DA-8B5B-D2B380BB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20341</Words>
  <Characters>115947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ТЕАД</vt:lpstr>
    </vt:vector>
  </TitlesOfParts>
  <Company>ДИЗО</Company>
  <LinksUpToDate>false</LinksUpToDate>
  <CharactersWithSpaces>136016</CharactersWithSpaces>
  <SharedDoc>false</SharedDoc>
  <HLinks>
    <vt:vector size="600" baseType="variant">
      <vt:variant>
        <vt:i4>1966081</vt:i4>
      </vt:variant>
      <vt:variant>
        <vt:i4>666</vt:i4>
      </vt:variant>
      <vt:variant>
        <vt:i4>0</vt:i4>
      </vt:variant>
      <vt:variant>
        <vt:i4>5</vt:i4>
      </vt:variant>
      <vt:variant>
        <vt:lpwstr>consultantplus://offline/ref=A77CDFCCFEE54E8ADD54ACDF0AD2F1D3411F201716B229191090AB6FC2E7a4H</vt:lpwstr>
      </vt:variant>
      <vt:variant>
        <vt:lpwstr/>
      </vt:variant>
      <vt:variant>
        <vt:i4>6422624</vt:i4>
      </vt:variant>
      <vt:variant>
        <vt:i4>656</vt:i4>
      </vt:variant>
      <vt:variant>
        <vt:i4>0</vt:i4>
      </vt:variant>
      <vt:variant>
        <vt:i4>5</vt:i4>
      </vt:variant>
      <vt:variant>
        <vt:lpwstr>consultantplus://offline/ref=04553548CDE2D1783FE2C1F40B077E2B7F9B168A0F26D73F467534D5D78553B32F13F618EA1950CBHBr0F</vt:lpwstr>
      </vt:variant>
      <vt:variant>
        <vt:lpwstr/>
      </vt:variant>
      <vt:variant>
        <vt:i4>6422579</vt:i4>
      </vt:variant>
      <vt:variant>
        <vt:i4>653</vt:i4>
      </vt:variant>
      <vt:variant>
        <vt:i4>0</vt:i4>
      </vt:variant>
      <vt:variant>
        <vt:i4>5</vt:i4>
      </vt:variant>
      <vt:variant>
        <vt:lpwstr>consultantplus://offline/ref=04553548CDE2D1783FE2C1F40B077E2B7F9B168A0F26D73F467534D5D78553B32F13F618EA1950C8HBr9F</vt:lpwstr>
      </vt:variant>
      <vt:variant>
        <vt:lpwstr/>
      </vt:variant>
      <vt:variant>
        <vt:i4>6422586</vt:i4>
      </vt:variant>
      <vt:variant>
        <vt:i4>650</vt:i4>
      </vt:variant>
      <vt:variant>
        <vt:i4>0</vt:i4>
      </vt:variant>
      <vt:variant>
        <vt:i4>5</vt:i4>
      </vt:variant>
      <vt:variant>
        <vt:lpwstr>consultantplus://offline/ref=04553548CDE2D1783FE2C1F40B077E2B7F9B168A0F26D73F467534D5D78553B32F13F618EA1950C0HBr8F</vt:lpwstr>
      </vt:variant>
      <vt:variant>
        <vt:lpwstr/>
      </vt:variant>
      <vt:variant>
        <vt:i4>6422625</vt:i4>
      </vt:variant>
      <vt:variant>
        <vt:i4>647</vt:i4>
      </vt:variant>
      <vt:variant>
        <vt:i4>0</vt:i4>
      </vt:variant>
      <vt:variant>
        <vt:i4>5</vt:i4>
      </vt:variant>
      <vt:variant>
        <vt:lpwstr>consultantplus://offline/ref=04553548CDE2D1783FE2C1F40B077E2B7F9B168A0F26D73F467534D5D78553B32F13F618EA1950CAHBr2F</vt:lpwstr>
      </vt:variant>
      <vt:variant>
        <vt:lpwstr/>
      </vt:variant>
      <vt:variant>
        <vt:i4>2949158</vt:i4>
      </vt:variant>
      <vt:variant>
        <vt:i4>615</vt:i4>
      </vt:variant>
      <vt:variant>
        <vt:i4>0</vt:i4>
      </vt:variant>
      <vt:variant>
        <vt:i4>5</vt:i4>
      </vt:variant>
      <vt:variant>
        <vt:lpwstr>consultantplus://offline/main?base=LAW;n=77552;fld=134</vt:lpwstr>
      </vt:variant>
      <vt:variant>
        <vt:lpwstr/>
      </vt:variant>
      <vt:variant>
        <vt:i4>2097252</vt:i4>
      </vt:variant>
      <vt:variant>
        <vt:i4>608</vt:i4>
      </vt:variant>
      <vt:variant>
        <vt:i4>0</vt:i4>
      </vt:variant>
      <vt:variant>
        <vt:i4>5</vt:i4>
      </vt:variant>
      <vt:variant>
        <vt:lpwstr>consultantplus://offline/ref=83498DA5A61C0A4D6F831ACF3F5BA0C56C65CC5593FDC37752E794A0221B14D011F42609FD1BC151t1YFG</vt:lpwstr>
      </vt:variant>
      <vt:variant>
        <vt:lpwstr/>
      </vt:variant>
      <vt:variant>
        <vt:i4>5701641</vt:i4>
      </vt:variant>
      <vt:variant>
        <vt:i4>605</vt:i4>
      </vt:variant>
      <vt:variant>
        <vt:i4>0</vt:i4>
      </vt:variant>
      <vt:variant>
        <vt:i4>5</vt:i4>
      </vt:variant>
      <vt:variant>
        <vt:lpwstr>consultantplus://offline/ref=49F9F2FBBDE9A1BC6F15D72F979C35548D4DB7B85F3002755B422DB856e5Y1G</vt:lpwstr>
      </vt:variant>
      <vt:variant>
        <vt:lpwstr/>
      </vt:variant>
      <vt:variant>
        <vt:i4>2359358</vt:i4>
      </vt:variant>
      <vt:variant>
        <vt:i4>602</vt:i4>
      </vt:variant>
      <vt:variant>
        <vt:i4>0</vt:i4>
      </vt:variant>
      <vt:variant>
        <vt:i4>5</vt:i4>
      </vt:variant>
      <vt:variant>
        <vt:lpwstr>consultantplus://offline/ref=526C2890DAC2BA755A4028BE06D56021C258F30D3595144856312738DB01CE56A9EF945A3DDE2008SAX4G</vt:lpwstr>
      </vt:variant>
      <vt:variant>
        <vt:lpwstr/>
      </vt:variant>
      <vt:variant>
        <vt:i4>2359358</vt:i4>
      </vt:variant>
      <vt:variant>
        <vt:i4>599</vt:i4>
      </vt:variant>
      <vt:variant>
        <vt:i4>0</vt:i4>
      </vt:variant>
      <vt:variant>
        <vt:i4>5</vt:i4>
      </vt:variant>
      <vt:variant>
        <vt:lpwstr>consultantplus://offline/ref=526C2890DAC2BA755A4028BE06D56021C258F30D3595144856312738DB01CE56A9EF945A3DDE2008SAX4G</vt:lpwstr>
      </vt:variant>
      <vt:variant>
        <vt:lpwstr/>
      </vt:variant>
      <vt:variant>
        <vt:i4>7733311</vt:i4>
      </vt:variant>
      <vt:variant>
        <vt:i4>596</vt:i4>
      </vt:variant>
      <vt:variant>
        <vt:i4>0</vt:i4>
      </vt:variant>
      <vt:variant>
        <vt:i4>5</vt:i4>
      </vt:variant>
      <vt:variant>
        <vt:lpwstr>consultantplus://offline/ref=015DAC7E3387F848D79226094B10F1F2248DC0827B08C094AFC751FDB8175F4007B98D42041499E4rEz3F</vt:lpwstr>
      </vt:variant>
      <vt:variant>
        <vt:lpwstr/>
      </vt:variant>
      <vt:variant>
        <vt:i4>4522075</vt:i4>
      </vt:variant>
      <vt:variant>
        <vt:i4>593</vt:i4>
      </vt:variant>
      <vt:variant>
        <vt:i4>0</vt:i4>
      </vt:variant>
      <vt:variant>
        <vt:i4>5</vt:i4>
      </vt:variant>
      <vt:variant>
        <vt:lpwstr>consultantplus://offline/ref=015DAC7E3387F848D79226094B10F1F2248DC0827B08C094AFC751FDB8r1z7F</vt:lpwstr>
      </vt:variant>
      <vt:variant>
        <vt:lpwstr/>
      </vt:variant>
      <vt:variant>
        <vt:i4>2097215</vt:i4>
      </vt:variant>
      <vt:variant>
        <vt:i4>590</vt:i4>
      </vt:variant>
      <vt:variant>
        <vt:i4>0</vt:i4>
      </vt:variant>
      <vt:variant>
        <vt:i4>5</vt:i4>
      </vt:variant>
      <vt:variant>
        <vt:lpwstr>consultantplus://offline/ref=3210DA56FE14B8C12B4D57D6D1435DEB7B778DD8D3C8766EF01959BB1F90588A8EC5EA0F176FF5E8N1EFH</vt:lpwstr>
      </vt:variant>
      <vt:variant>
        <vt:lpwstr/>
      </vt:variant>
      <vt:variant>
        <vt:i4>7798832</vt:i4>
      </vt:variant>
      <vt:variant>
        <vt:i4>587</vt:i4>
      </vt:variant>
      <vt:variant>
        <vt:i4>0</vt:i4>
      </vt:variant>
      <vt:variant>
        <vt:i4>5</vt:i4>
      </vt:variant>
      <vt:variant>
        <vt:lpwstr>consultantplus://offline/ref=BD15502A8D100FC6C34624F48728E5169BDC260E0BD7E44CE029EC4322C5D34D617DB586E4A0316At0z7I</vt:lpwstr>
      </vt:variant>
      <vt:variant>
        <vt:lpwstr/>
      </vt:variant>
      <vt:variant>
        <vt:i4>7798844</vt:i4>
      </vt:variant>
      <vt:variant>
        <vt:i4>584</vt:i4>
      </vt:variant>
      <vt:variant>
        <vt:i4>0</vt:i4>
      </vt:variant>
      <vt:variant>
        <vt:i4>5</vt:i4>
      </vt:variant>
      <vt:variant>
        <vt:lpwstr>consultantplus://offline/ref=BD15502A8D100FC6C34624F48728E5169BDC260E0BD7E44CE029EC4322C5D34D617DB586E4A03169t0zCI</vt:lpwstr>
      </vt:variant>
      <vt:variant>
        <vt:lpwstr/>
      </vt:variant>
      <vt:variant>
        <vt:i4>196679</vt:i4>
      </vt:variant>
      <vt:variant>
        <vt:i4>332</vt:i4>
      </vt:variant>
      <vt:variant>
        <vt:i4>0</vt:i4>
      </vt:variant>
      <vt:variant>
        <vt:i4>5</vt:i4>
      </vt:variant>
      <vt:variant>
        <vt:lpwstr>http://zakupki.gov.ru/epz/ktru/ktruCard/commonInfo.html?itemId=11977</vt:lpwstr>
      </vt:variant>
      <vt:variant>
        <vt:lpwstr/>
      </vt:variant>
      <vt:variant>
        <vt:i4>3801192</vt:i4>
      </vt:variant>
      <vt:variant>
        <vt:i4>326</vt:i4>
      </vt:variant>
      <vt:variant>
        <vt:i4>0</vt:i4>
      </vt:variant>
      <vt:variant>
        <vt:i4>5</vt:i4>
      </vt:variant>
      <vt:variant>
        <vt:lpwstr>consultantplus://offline/ref=0D7C9C4664418FB181FD5C352D81DBEB1BF53FF2F82A6704C665D60DE1185FC4614BBB09z6A2G</vt:lpwstr>
      </vt:variant>
      <vt:variant>
        <vt:lpwstr/>
      </vt:variant>
      <vt:variant>
        <vt:i4>6946878</vt:i4>
      </vt:variant>
      <vt:variant>
        <vt:i4>323</vt:i4>
      </vt:variant>
      <vt:variant>
        <vt:i4>0</vt:i4>
      </vt:variant>
      <vt:variant>
        <vt:i4>5</vt:i4>
      </vt:variant>
      <vt:variant>
        <vt:lpwstr>consultantplus://offline/ref=0D7C9C4664418FB181FD5C352D81DBEB1BF53FF2F82A6704C665D60DE1185FC4614BBB01604319CDz2A6G</vt:lpwstr>
      </vt:variant>
      <vt:variant>
        <vt:lpwstr/>
      </vt:variant>
      <vt:variant>
        <vt:i4>6946875</vt:i4>
      </vt:variant>
      <vt:variant>
        <vt:i4>320</vt:i4>
      </vt:variant>
      <vt:variant>
        <vt:i4>0</vt:i4>
      </vt:variant>
      <vt:variant>
        <vt:i4>5</vt:i4>
      </vt:variant>
      <vt:variant>
        <vt:lpwstr>consultantplus://offline/ref=0D7C9C4664418FB181FD5C352D81DBEB1BF53FF2F82A6704C665D60DE1185FC4614BBB01604319CCz2A4G</vt:lpwstr>
      </vt:variant>
      <vt:variant>
        <vt:lpwstr/>
      </vt:variant>
      <vt:variant>
        <vt:i4>3801192</vt:i4>
      </vt:variant>
      <vt:variant>
        <vt:i4>317</vt:i4>
      </vt:variant>
      <vt:variant>
        <vt:i4>0</vt:i4>
      </vt:variant>
      <vt:variant>
        <vt:i4>5</vt:i4>
      </vt:variant>
      <vt:variant>
        <vt:lpwstr>consultantplus://offline/ref=0D7C9C4664418FB181FD5C352D81DBEB1BF53FF2F82A6704C665D60DE1185FC4614BBB09z6A2G</vt:lpwstr>
      </vt:variant>
      <vt:variant>
        <vt:lpwstr/>
      </vt:variant>
      <vt:variant>
        <vt:i4>786512</vt:i4>
      </vt:variant>
      <vt:variant>
        <vt:i4>314</vt:i4>
      </vt:variant>
      <vt:variant>
        <vt:i4>0</vt:i4>
      </vt:variant>
      <vt:variant>
        <vt:i4>5</vt:i4>
      </vt:variant>
      <vt:variant>
        <vt:lpwstr>consultantplus://offline/ref=0D7C9C4664418FB181FD5C352D81DBEB1BF53FF2F82A6704C665D60DE1185FC4614BBB0267z4A4G</vt:lpwstr>
      </vt:variant>
      <vt:variant>
        <vt:lpwstr/>
      </vt:variant>
      <vt:variant>
        <vt:i4>1376315</vt:i4>
      </vt:variant>
      <vt:variant>
        <vt:i4>300</vt:i4>
      </vt:variant>
      <vt:variant>
        <vt:i4>0</vt:i4>
      </vt:variant>
      <vt:variant>
        <vt:i4>5</vt:i4>
      </vt:variant>
      <vt:variant>
        <vt:lpwstr>mailto:dio@avo.ru</vt:lpwstr>
      </vt:variant>
      <vt:variant>
        <vt:lpwstr/>
      </vt:variant>
      <vt:variant>
        <vt:i4>458756</vt:i4>
      </vt:variant>
      <vt:variant>
        <vt:i4>267</vt:i4>
      </vt:variant>
      <vt:variant>
        <vt:i4>0</vt:i4>
      </vt:variant>
      <vt:variant>
        <vt:i4>5</vt:i4>
      </vt:variant>
      <vt:variant>
        <vt:lpwstr>consultantplus://offline/ref=8439FC7A980B7AD0A5CBBA71B7546E9029B79E2AC4F0FCBEC0C3D31CD205EC23D9D8646B6Ax9g3I</vt:lpwstr>
      </vt:variant>
      <vt:variant>
        <vt:lpwstr/>
      </vt:variant>
      <vt:variant>
        <vt:i4>5898330</vt:i4>
      </vt:variant>
      <vt:variant>
        <vt:i4>264</vt:i4>
      </vt:variant>
      <vt:variant>
        <vt:i4>0</vt:i4>
      </vt:variant>
      <vt:variant>
        <vt:i4>5</vt:i4>
      </vt:variant>
      <vt:variant>
        <vt:lpwstr>consultantplus://offline/ref=A52DA9EA044C802471489DC2E15FC6A0F711F8C77BD14F27FE2E4A5EFC558DB73E0081B305P2h5F</vt:lpwstr>
      </vt:variant>
      <vt:variant>
        <vt:lpwstr/>
      </vt:variant>
      <vt:variant>
        <vt:i4>5898330</vt:i4>
      </vt:variant>
      <vt:variant>
        <vt:i4>261</vt:i4>
      </vt:variant>
      <vt:variant>
        <vt:i4>0</vt:i4>
      </vt:variant>
      <vt:variant>
        <vt:i4>5</vt:i4>
      </vt:variant>
      <vt:variant>
        <vt:lpwstr>consultantplus://offline/ref=A52DA9EA044C802471489DC2E15FC6A0F711F8C77BD14F27FE2E4A5EFC558DB73E0081B305P2h5F</vt:lpwstr>
      </vt:variant>
      <vt:variant>
        <vt:lpwstr/>
      </vt:variant>
      <vt:variant>
        <vt:i4>7077987</vt:i4>
      </vt:variant>
      <vt:variant>
        <vt:i4>258</vt:i4>
      </vt:variant>
      <vt:variant>
        <vt:i4>0</vt:i4>
      </vt:variant>
      <vt:variant>
        <vt:i4>5</vt:i4>
      </vt:variant>
      <vt:variant>
        <vt:lpwstr>consultantplus://offline/ref=A52DA9EA044C802471489DC2E15FC6A0F711F8C77BD14F27FE2E4A5EFC558DB73E0081BB03255915P2hBF</vt:lpwstr>
      </vt:variant>
      <vt:variant>
        <vt:lpwstr/>
      </vt:variant>
      <vt:variant>
        <vt:i4>5898329</vt:i4>
      </vt:variant>
      <vt:variant>
        <vt:i4>255</vt:i4>
      </vt:variant>
      <vt:variant>
        <vt:i4>0</vt:i4>
      </vt:variant>
      <vt:variant>
        <vt:i4>5</vt:i4>
      </vt:variant>
      <vt:variant>
        <vt:lpwstr>consultantplus://offline/ref=A52DA9EA044C802471489DC2E15FC6A0F711F8C77BD14F27FE2E4A5EFC558DB73E0081B305P2h6F</vt:lpwstr>
      </vt:variant>
      <vt:variant>
        <vt:lpwstr/>
      </vt:variant>
      <vt:variant>
        <vt:i4>7077998</vt:i4>
      </vt:variant>
      <vt:variant>
        <vt:i4>252</vt:i4>
      </vt:variant>
      <vt:variant>
        <vt:i4>0</vt:i4>
      </vt:variant>
      <vt:variant>
        <vt:i4>5</vt:i4>
      </vt:variant>
      <vt:variant>
        <vt:lpwstr>consultantplus://offline/ref=A52DA9EA044C802471489DC2E15FC6A0F711F8C77BD14F27FE2E4A5EFC558DB73E0081BB03255414P2hCF</vt:lpwstr>
      </vt:variant>
      <vt:variant>
        <vt:lpwstr/>
      </vt:variant>
      <vt:variant>
        <vt:i4>5898331</vt:i4>
      </vt:variant>
      <vt:variant>
        <vt:i4>249</vt:i4>
      </vt:variant>
      <vt:variant>
        <vt:i4>0</vt:i4>
      </vt:variant>
      <vt:variant>
        <vt:i4>5</vt:i4>
      </vt:variant>
      <vt:variant>
        <vt:lpwstr>consultantplus://offline/ref=A52DA9EA044C802471489DC2E15FC6A0F711F8C77BD14F27FE2E4A5EFC558DB73E0081B305P2h4F</vt:lpwstr>
      </vt:variant>
      <vt:variant>
        <vt:lpwstr/>
      </vt:variant>
      <vt:variant>
        <vt:i4>7602285</vt:i4>
      </vt:variant>
      <vt:variant>
        <vt:i4>246</vt:i4>
      </vt:variant>
      <vt:variant>
        <vt:i4>0</vt:i4>
      </vt:variant>
      <vt:variant>
        <vt:i4>5</vt:i4>
      </vt:variant>
      <vt:variant>
        <vt:lpwstr>consultantplus://offline/ref=E710C741AA33ABF864EC7972545B140C7AFFBDEF3C4CBCE457506A7989C248D4EA66AEBA1BEEC3E5Q3u3N</vt:lpwstr>
      </vt:variant>
      <vt:variant>
        <vt:lpwstr/>
      </vt:variant>
      <vt:variant>
        <vt:i4>2687029</vt:i4>
      </vt:variant>
      <vt:variant>
        <vt:i4>243</vt:i4>
      </vt:variant>
      <vt:variant>
        <vt:i4>0</vt:i4>
      </vt:variant>
      <vt:variant>
        <vt:i4>5</vt:i4>
      </vt:variant>
      <vt:variant>
        <vt:lpwstr>consultantplus://offline/ref=A9D4DA689385BA7180D15CC9337865020C813B642BEED3EFC3A62C9E90058A0D64F59B342333FDEAI7K1O</vt:lpwstr>
      </vt:variant>
      <vt:variant>
        <vt:lpwstr/>
      </vt:variant>
      <vt:variant>
        <vt:i4>3080290</vt:i4>
      </vt:variant>
      <vt:variant>
        <vt:i4>240</vt:i4>
      </vt:variant>
      <vt:variant>
        <vt:i4>0</vt:i4>
      </vt:variant>
      <vt:variant>
        <vt:i4>5</vt:i4>
      </vt:variant>
      <vt:variant>
        <vt:lpwstr>consultantplus://offline/ref=33E5EFBA7EBE1EAF3391CB627CD68DA4FB41B56E12B1A8F8D728532DD6E99B63D041E85Ax9Y1F</vt:lpwstr>
      </vt:variant>
      <vt:variant>
        <vt:lpwstr/>
      </vt:variant>
      <vt:variant>
        <vt:i4>2621542</vt:i4>
      </vt:variant>
      <vt:variant>
        <vt:i4>237</vt:i4>
      </vt:variant>
      <vt:variant>
        <vt:i4>0</vt:i4>
      </vt:variant>
      <vt:variant>
        <vt:i4>5</vt:i4>
      </vt:variant>
      <vt:variant>
        <vt:lpwstr>consultantplus://offline/ref=33E5EFBA7EBE1EAF3391CB627CD68DA4FB41B56E12B1A8F8D728532DD6E99B63D041E85C958B6E00x5Y9F</vt:lpwstr>
      </vt:variant>
      <vt:variant>
        <vt:lpwstr/>
      </vt:variant>
      <vt:variant>
        <vt:i4>3997758</vt:i4>
      </vt:variant>
      <vt:variant>
        <vt:i4>234</vt:i4>
      </vt:variant>
      <vt:variant>
        <vt:i4>0</vt:i4>
      </vt:variant>
      <vt:variant>
        <vt:i4>5</vt:i4>
      </vt:variant>
      <vt:variant>
        <vt:lpwstr>consultantplus://offline/ref=96106285FA954D4659C7F6561C079F470423EB7FFE2DD956514F948B22F99F69DE213D9DA488ZA12I</vt:lpwstr>
      </vt:variant>
      <vt:variant>
        <vt:lpwstr/>
      </vt:variant>
      <vt:variant>
        <vt:i4>3997745</vt:i4>
      </vt:variant>
      <vt:variant>
        <vt:i4>231</vt:i4>
      </vt:variant>
      <vt:variant>
        <vt:i4>0</vt:i4>
      </vt:variant>
      <vt:variant>
        <vt:i4>5</vt:i4>
      </vt:variant>
      <vt:variant>
        <vt:lpwstr>consultantplus://offline/ref=96106285FA954D4659C7F6561C079F470423E473F423D956514F948B22F99F69DE213D9DA282ZA14I</vt:lpwstr>
      </vt:variant>
      <vt:variant>
        <vt:lpwstr/>
      </vt:variant>
      <vt:variant>
        <vt:i4>3997795</vt:i4>
      </vt:variant>
      <vt:variant>
        <vt:i4>228</vt:i4>
      </vt:variant>
      <vt:variant>
        <vt:i4>0</vt:i4>
      </vt:variant>
      <vt:variant>
        <vt:i4>5</vt:i4>
      </vt:variant>
      <vt:variant>
        <vt:lpwstr>consultantplus://offline/ref=96106285FA954D4659C7F6561C079F470423E473F423D956514F948B22F99F69DE213D9DA28DZA10I</vt:lpwstr>
      </vt:variant>
      <vt:variant>
        <vt:lpwstr/>
      </vt:variant>
      <vt:variant>
        <vt:i4>3997799</vt:i4>
      </vt:variant>
      <vt:variant>
        <vt:i4>225</vt:i4>
      </vt:variant>
      <vt:variant>
        <vt:i4>0</vt:i4>
      </vt:variant>
      <vt:variant>
        <vt:i4>5</vt:i4>
      </vt:variant>
      <vt:variant>
        <vt:lpwstr>consultantplus://offline/ref=96106285FA954D4659C7F6561C079F470423E473F423D956514F948B22F99F69DE213D9DA28FZA16I</vt:lpwstr>
      </vt:variant>
      <vt:variant>
        <vt:lpwstr/>
      </vt:variant>
      <vt:variant>
        <vt:i4>7077984</vt:i4>
      </vt:variant>
      <vt:variant>
        <vt:i4>222</vt:i4>
      </vt:variant>
      <vt:variant>
        <vt:i4>0</vt:i4>
      </vt:variant>
      <vt:variant>
        <vt:i4>5</vt:i4>
      </vt:variant>
      <vt:variant>
        <vt:lpwstr>consultantplus://offline/ref=96106285FA954D4659C7F6561C079F470423E473F423D956514F948B22F99F69DE213D9EA28BAA0AZ01EI</vt:lpwstr>
      </vt:variant>
      <vt:variant>
        <vt:lpwstr/>
      </vt:variant>
      <vt:variant>
        <vt:i4>3997758</vt:i4>
      </vt:variant>
      <vt:variant>
        <vt:i4>219</vt:i4>
      </vt:variant>
      <vt:variant>
        <vt:i4>0</vt:i4>
      </vt:variant>
      <vt:variant>
        <vt:i4>5</vt:i4>
      </vt:variant>
      <vt:variant>
        <vt:lpwstr>consultantplus://offline/ref=96106285FA954D4659C7F6561C079F470423E374F82AD956514F948B22F99F69DE213D9EA38AZA16I</vt:lpwstr>
      </vt:variant>
      <vt:variant>
        <vt:lpwstr/>
      </vt:variant>
      <vt:variant>
        <vt:i4>3997792</vt:i4>
      </vt:variant>
      <vt:variant>
        <vt:i4>216</vt:i4>
      </vt:variant>
      <vt:variant>
        <vt:i4>0</vt:i4>
      </vt:variant>
      <vt:variant>
        <vt:i4>5</vt:i4>
      </vt:variant>
      <vt:variant>
        <vt:lpwstr>consultantplus://offline/ref=96106285FA954D4659C7F6561C079F470423E374F82AD956514F948B22F99F69DE213D9EA388ZA11I</vt:lpwstr>
      </vt:variant>
      <vt:variant>
        <vt:lpwstr/>
      </vt:variant>
      <vt:variant>
        <vt:i4>327767</vt:i4>
      </vt:variant>
      <vt:variant>
        <vt:i4>213</vt:i4>
      </vt:variant>
      <vt:variant>
        <vt:i4>0</vt:i4>
      </vt:variant>
      <vt:variant>
        <vt:i4>5</vt:i4>
      </vt:variant>
      <vt:variant>
        <vt:lpwstr>consultantplus://offline/ref=96106285FA954D4659C7F6561C079F470423EB7FFE2DD956514F948B22F99F69DE213D9AA3Z818I</vt:lpwstr>
      </vt:variant>
      <vt:variant>
        <vt:lpwstr/>
      </vt:variant>
      <vt:variant>
        <vt:i4>4784211</vt:i4>
      </vt:variant>
      <vt:variant>
        <vt:i4>210</vt:i4>
      </vt:variant>
      <vt:variant>
        <vt:i4>0</vt:i4>
      </vt:variant>
      <vt:variant>
        <vt:i4>5</vt:i4>
      </vt:variant>
      <vt:variant>
        <vt:lpwstr>consultantplus://offline/ref=8830F896D21B84C439DD841706B5ED5811B0F724CDCE2B686EA68D7C60D8075C116CA59F4Dd3XBP</vt:lpwstr>
      </vt:variant>
      <vt:variant>
        <vt:lpwstr/>
      </vt:variant>
      <vt:variant>
        <vt:i4>3670123</vt:i4>
      </vt:variant>
      <vt:variant>
        <vt:i4>207</vt:i4>
      </vt:variant>
      <vt:variant>
        <vt:i4>0</vt:i4>
      </vt:variant>
      <vt:variant>
        <vt:i4>5</vt:i4>
      </vt:variant>
      <vt:variant>
        <vt:lpwstr>consultantplus://offline/ref=A8E16DA53DE350BD0405D530E0E978D2C59246A45FD758A98C99911806695398AA216E71F68756F2H1zDN</vt:lpwstr>
      </vt:variant>
      <vt:variant>
        <vt:lpwstr/>
      </vt:variant>
      <vt:variant>
        <vt:i4>3670077</vt:i4>
      </vt:variant>
      <vt:variant>
        <vt:i4>204</vt:i4>
      </vt:variant>
      <vt:variant>
        <vt:i4>0</vt:i4>
      </vt:variant>
      <vt:variant>
        <vt:i4>5</vt:i4>
      </vt:variant>
      <vt:variant>
        <vt:lpwstr>consultantplus://offline/ref=A8E16DA53DE350BD0405D530E0E978D2C59246A45FD758A98C99911806695398AA216E71F68756F5H1z5N</vt:lpwstr>
      </vt:variant>
      <vt:variant>
        <vt:lpwstr/>
      </vt:variant>
      <vt:variant>
        <vt:i4>7667819</vt:i4>
      </vt:variant>
      <vt:variant>
        <vt:i4>201</vt:i4>
      </vt:variant>
      <vt:variant>
        <vt:i4>0</vt:i4>
      </vt:variant>
      <vt:variant>
        <vt:i4>5</vt:i4>
      </vt:variant>
      <vt:variant>
        <vt:lpwstr>consultantplus://offline/ref=1FC4E1487E4EC391113203006DB618E7467D0E121CF571D4696A98923D522BD9BCFCE703y2G1P</vt:lpwstr>
      </vt:variant>
      <vt:variant>
        <vt:lpwstr/>
      </vt:variant>
      <vt:variant>
        <vt:i4>3473505</vt:i4>
      </vt:variant>
      <vt:variant>
        <vt:i4>198</vt:i4>
      </vt:variant>
      <vt:variant>
        <vt:i4>0</vt:i4>
      </vt:variant>
      <vt:variant>
        <vt:i4>5</vt:i4>
      </vt:variant>
      <vt:variant>
        <vt:lpwstr>consultantplus://offline/ref=72E849CD74ED4F5A147ADB0D1593B83801106684E4F2E7DB8A77927C0A6FBFC44EC5552C474DDEAEo5R7O</vt:lpwstr>
      </vt:variant>
      <vt:variant>
        <vt:lpwstr/>
      </vt:variant>
      <vt:variant>
        <vt:i4>1703947</vt:i4>
      </vt:variant>
      <vt:variant>
        <vt:i4>195</vt:i4>
      </vt:variant>
      <vt:variant>
        <vt:i4>0</vt:i4>
      </vt:variant>
      <vt:variant>
        <vt:i4>5</vt:i4>
      </vt:variant>
      <vt:variant>
        <vt:lpwstr>consultantplus://offline/ref=E5A569CB7F79C144DEE542AF530FFCD6D4E5845240D7EC0749D6DC9DBD1060DE054229986135K0O</vt:lpwstr>
      </vt:variant>
      <vt:variant>
        <vt:lpwstr/>
      </vt:variant>
      <vt:variant>
        <vt:i4>1703945</vt:i4>
      </vt:variant>
      <vt:variant>
        <vt:i4>192</vt:i4>
      </vt:variant>
      <vt:variant>
        <vt:i4>0</vt:i4>
      </vt:variant>
      <vt:variant>
        <vt:i4>5</vt:i4>
      </vt:variant>
      <vt:variant>
        <vt:lpwstr>consultantplus://offline/ref=E5A569CB7F79C144DEE542AF530FFCD6D4E5845240D7EC0749D6DC9DBD1060DE054229986135K2O</vt:lpwstr>
      </vt:variant>
      <vt:variant>
        <vt:lpwstr/>
      </vt:variant>
      <vt:variant>
        <vt:i4>4915289</vt:i4>
      </vt:variant>
      <vt:variant>
        <vt:i4>189</vt:i4>
      </vt:variant>
      <vt:variant>
        <vt:i4>0</vt:i4>
      </vt:variant>
      <vt:variant>
        <vt:i4>5</vt:i4>
      </vt:variant>
      <vt:variant>
        <vt:lpwstr>consultantplus://offline/ref=3ACFAEEB1D68190A67951F48BB3FCCD07D160CDF81F0EA7A2552D3FA8F3598509F2903C7A1HACDO</vt:lpwstr>
      </vt:variant>
      <vt:variant>
        <vt:lpwstr/>
      </vt:variant>
      <vt:variant>
        <vt:i4>4915289</vt:i4>
      </vt:variant>
      <vt:variant>
        <vt:i4>186</vt:i4>
      </vt:variant>
      <vt:variant>
        <vt:i4>0</vt:i4>
      </vt:variant>
      <vt:variant>
        <vt:i4>5</vt:i4>
      </vt:variant>
      <vt:variant>
        <vt:lpwstr>consultantplus://offline/ref=3ACFAEEB1D68190A67951F48BB3FCCD07D160CDF81F0EA7A2552D3FA8F3598509F2903C7A1HACDO</vt:lpwstr>
      </vt:variant>
      <vt:variant>
        <vt:lpwstr/>
      </vt:variant>
      <vt:variant>
        <vt:i4>1703943</vt:i4>
      </vt:variant>
      <vt:variant>
        <vt:i4>183</vt:i4>
      </vt:variant>
      <vt:variant>
        <vt:i4>0</vt:i4>
      </vt:variant>
      <vt:variant>
        <vt:i4>5</vt:i4>
      </vt:variant>
      <vt:variant>
        <vt:lpwstr>consultantplus://offline/ref=91C9DA09EF1AE0BCB56484E50C5D57ED13A20C3BC88EDBEEA7741AF04A24AE8EC92E1F8C76I7A3O</vt:lpwstr>
      </vt:variant>
      <vt:variant>
        <vt:lpwstr/>
      </vt:variant>
      <vt:variant>
        <vt:i4>6029322</vt:i4>
      </vt:variant>
      <vt:variant>
        <vt:i4>180</vt:i4>
      </vt:variant>
      <vt:variant>
        <vt:i4>0</vt:i4>
      </vt:variant>
      <vt:variant>
        <vt:i4>5</vt:i4>
      </vt:variant>
      <vt:variant>
        <vt:lpwstr>consultantplus://offline/ref=8421AD4C2718DE88F69A4F6E6362D24144D29B3DC1D1FFA9169721584A8C531178689896EFPA23N</vt:lpwstr>
      </vt:variant>
      <vt:variant>
        <vt:lpwstr/>
      </vt:variant>
      <vt:variant>
        <vt:i4>7143527</vt:i4>
      </vt:variant>
      <vt:variant>
        <vt:i4>177</vt:i4>
      </vt:variant>
      <vt:variant>
        <vt:i4>0</vt:i4>
      </vt:variant>
      <vt:variant>
        <vt:i4>5</vt:i4>
      </vt:variant>
      <vt:variant>
        <vt:lpwstr>consultantplus://offline/ref=8421AD4C2718DE88F69A4F6E6362D24144D29B3DC1D1FFA9169721584A8C531178689893ECAA29BAP325N</vt:lpwstr>
      </vt:variant>
      <vt:variant>
        <vt:lpwstr/>
      </vt:variant>
      <vt:variant>
        <vt:i4>7143526</vt:i4>
      </vt:variant>
      <vt:variant>
        <vt:i4>174</vt:i4>
      </vt:variant>
      <vt:variant>
        <vt:i4>0</vt:i4>
      </vt:variant>
      <vt:variant>
        <vt:i4>5</vt:i4>
      </vt:variant>
      <vt:variant>
        <vt:lpwstr>consultantplus://offline/ref=8421AD4C2718DE88F69A4F6E6362D24144D29B3DC1D1FFA9169721584A8C531178689893ECAA29BAP324N</vt:lpwstr>
      </vt:variant>
      <vt:variant>
        <vt:lpwstr/>
      </vt:variant>
      <vt:variant>
        <vt:i4>2162738</vt:i4>
      </vt:variant>
      <vt:variant>
        <vt:i4>171</vt:i4>
      </vt:variant>
      <vt:variant>
        <vt:i4>0</vt:i4>
      </vt:variant>
      <vt:variant>
        <vt:i4>5</vt:i4>
      </vt:variant>
      <vt:variant>
        <vt:lpwstr>consultantplus://offline/ref=89131BF2B5F7D950389766657892D2A919FAA92ADFCE8AE42B037859A4E9A4B7D8E509551B1B2040n650O</vt:lpwstr>
      </vt:variant>
      <vt:variant>
        <vt:lpwstr/>
      </vt:variant>
      <vt:variant>
        <vt:i4>3407924</vt:i4>
      </vt:variant>
      <vt:variant>
        <vt:i4>168</vt:i4>
      </vt:variant>
      <vt:variant>
        <vt:i4>0</vt:i4>
      </vt:variant>
      <vt:variant>
        <vt:i4>5</vt:i4>
      </vt:variant>
      <vt:variant>
        <vt:lpwstr>consultantplus://offline/ref=717017EF7BCF8DEB9E369BFF75BF5FFC3871A9E1F7A630C35440845ECE066CD59C4E1E31A51CD728UF58M</vt:lpwstr>
      </vt:variant>
      <vt:variant>
        <vt:lpwstr/>
      </vt:variant>
      <vt:variant>
        <vt:i4>7143472</vt:i4>
      </vt:variant>
      <vt:variant>
        <vt:i4>165</vt:i4>
      </vt:variant>
      <vt:variant>
        <vt:i4>0</vt:i4>
      </vt:variant>
      <vt:variant>
        <vt:i4>5</vt:i4>
      </vt:variant>
      <vt:variant>
        <vt:lpwstr>consultantplus://offline/ref=ADFAD47D8EA4EF80A2204E951C661E8FCE6AF061FE2F66656700D12E2EE2269A6A6C16DB452AA564WBH0O</vt:lpwstr>
      </vt:variant>
      <vt:variant>
        <vt:lpwstr/>
      </vt:variant>
      <vt:variant>
        <vt:i4>7143478</vt:i4>
      </vt:variant>
      <vt:variant>
        <vt:i4>162</vt:i4>
      </vt:variant>
      <vt:variant>
        <vt:i4>0</vt:i4>
      </vt:variant>
      <vt:variant>
        <vt:i4>5</vt:i4>
      </vt:variant>
      <vt:variant>
        <vt:lpwstr>consultantplus://offline/ref=ADFAD47D8EA4EF80A2204E951C661E8FCE6AF061FE2F66656700D12E2EE2269A6A6C16DB452BA161WBH4O</vt:lpwstr>
      </vt:variant>
      <vt:variant>
        <vt:lpwstr/>
      </vt:variant>
      <vt:variant>
        <vt:i4>7274556</vt:i4>
      </vt:variant>
      <vt:variant>
        <vt:i4>159</vt:i4>
      </vt:variant>
      <vt:variant>
        <vt:i4>0</vt:i4>
      </vt:variant>
      <vt:variant>
        <vt:i4>5</vt:i4>
      </vt:variant>
      <vt:variant>
        <vt:lpwstr>consultantplus://offline/ref=F67560B81EA6D246EF4F73F55A3B95BD43725E3E2316C39118ADC34CD6CB636B9F9DED3F34B8056BP130M</vt:lpwstr>
      </vt:variant>
      <vt:variant>
        <vt:lpwstr/>
      </vt:variant>
      <vt:variant>
        <vt:i4>7274558</vt:i4>
      </vt:variant>
      <vt:variant>
        <vt:i4>156</vt:i4>
      </vt:variant>
      <vt:variant>
        <vt:i4>0</vt:i4>
      </vt:variant>
      <vt:variant>
        <vt:i4>5</vt:i4>
      </vt:variant>
      <vt:variant>
        <vt:lpwstr>consultantplus://offline/ref=F67560B81EA6D246EF4F73F55A3B95BD43725E3E2316C39118ADC34CD6CB636B9F9DED3F34B8056AP131M</vt:lpwstr>
      </vt:variant>
      <vt:variant>
        <vt:lpwstr/>
      </vt:variant>
      <vt:variant>
        <vt:i4>720903</vt:i4>
      </vt:variant>
      <vt:variant>
        <vt:i4>153</vt:i4>
      </vt:variant>
      <vt:variant>
        <vt:i4>0</vt:i4>
      </vt:variant>
      <vt:variant>
        <vt:i4>5</vt:i4>
      </vt:variant>
      <vt:variant>
        <vt:lpwstr>consultantplus://offline/ref=F67560B81EA6D246EF4F73F55A3B95BD43725E3E2316C39118ADC34CD6CB636B9F9DED3A34PB30M</vt:lpwstr>
      </vt:variant>
      <vt:variant>
        <vt:lpwstr/>
      </vt:variant>
      <vt:variant>
        <vt:i4>1310722</vt:i4>
      </vt:variant>
      <vt:variant>
        <vt:i4>150</vt:i4>
      </vt:variant>
      <vt:variant>
        <vt:i4>0</vt:i4>
      </vt:variant>
      <vt:variant>
        <vt:i4>5</vt:i4>
      </vt:variant>
      <vt:variant>
        <vt:lpwstr>consultantplus://offline/ref=363B0C824FCE5B19698569826FF16AAF24DA17619CE27D25BF0C5A41D62CFE64E010A9B2E3v7xDM</vt:lpwstr>
      </vt:variant>
      <vt:variant>
        <vt:lpwstr/>
      </vt:variant>
      <vt:variant>
        <vt:i4>1769553</vt:i4>
      </vt:variant>
      <vt:variant>
        <vt:i4>147</vt:i4>
      </vt:variant>
      <vt:variant>
        <vt:i4>0</vt:i4>
      </vt:variant>
      <vt:variant>
        <vt:i4>5</vt:i4>
      </vt:variant>
      <vt:variant>
        <vt:lpwstr>consultantplus://offline/ref=72AF53146116EB494FA3D4048439C33373A2355077C92511DEDC8047EB471C8DEFE2269507sCq9K</vt:lpwstr>
      </vt:variant>
      <vt:variant>
        <vt:lpwstr/>
      </vt:variant>
      <vt:variant>
        <vt:i4>1245270</vt:i4>
      </vt:variant>
      <vt:variant>
        <vt:i4>144</vt:i4>
      </vt:variant>
      <vt:variant>
        <vt:i4>0</vt:i4>
      </vt:variant>
      <vt:variant>
        <vt:i4>5</vt:i4>
      </vt:variant>
      <vt:variant>
        <vt:lpwstr>consultantplus://offline/ref=0A3A18C185CA189AC29008C6EAAFE20C4A292C6C7C6B8EA08FD8C9BC69FC14290DB1E06987n8cEM</vt:lpwstr>
      </vt:variant>
      <vt:variant>
        <vt:lpwstr/>
      </vt:variant>
      <vt:variant>
        <vt:i4>1245270</vt:i4>
      </vt:variant>
      <vt:variant>
        <vt:i4>141</vt:i4>
      </vt:variant>
      <vt:variant>
        <vt:i4>0</vt:i4>
      </vt:variant>
      <vt:variant>
        <vt:i4>5</vt:i4>
      </vt:variant>
      <vt:variant>
        <vt:lpwstr>consultantplus://offline/ref=0A3A18C185CA189AC29008C6EAAFE20C4A292C6C7C6B8EA08FD8C9BC69FC14290DB1E0698Bn8c0M</vt:lpwstr>
      </vt:variant>
      <vt:variant>
        <vt:lpwstr/>
      </vt:variant>
      <vt:variant>
        <vt:i4>4063292</vt:i4>
      </vt:variant>
      <vt:variant>
        <vt:i4>138</vt:i4>
      </vt:variant>
      <vt:variant>
        <vt:i4>0</vt:i4>
      </vt:variant>
      <vt:variant>
        <vt:i4>5</vt:i4>
      </vt:variant>
      <vt:variant>
        <vt:lpwstr>consultantplus://offline/ref=43BDA14FE02B311823B41C9591F0D88EB484A2ADD422F5A1010F39D44C23497B9712FEF42716FD7BiEr8O</vt:lpwstr>
      </vt:variant>
      <vt:variant>
        <vt:lpwstr/>
      </vt:variant>
      <vt:variant>
        <vt:i4>4980829</vt:i4>
      </vt:variant>
      <vt:variant>
        <vt:i4>135</vt:i4>
      </vt:variant>
      <vt:variant>
        <vt:i4>0</vt:i4>
      </vt:variant>
      <vt:variant>
        <vt:i4>5</vt:i4>
      </vt:variant>
      <vt:variant>
        <vt:lpwstr>consultantplus://offline/ref=DC261BAEFD0FC484EDF6F45FFC26131C76D9581F2DA0ED9210BA8AB381DA48643B711334D2S2T1M</vt:lpwstr>
      </vt:variant>
      <vt:variant>
        <vt:lpwstr/>
      </vt:variant>
      <vt:variant>
        <vt:i4>2752562</vt:i4>
      </vt:variant>
      <vt:variant>
        <vt:i4>132</vt:i4>
      </vt:variant>
      <vt:variant>
        <vt:i4>0</vt:i4>
      </vt:variant>
      <vt:variant>
        <vt:i4>5</vt:i4>
      </vt:variant>
      <vt:variant>
        <vt:lpwstr>consultantplus://offline/ref=C9EC115B0785CBBD1F6AE8D05E2F46042551C004A0580C506B576F0181F241C23C4BE8B320DCAC05H7K1M</vt:lpwstr>
      </vt:variant>
      <vt:variant>
        <vt:lpwstr/>
      </vt:variant>
      <vt:variant>
        <vt:i4>2162796</vt:i4>
      </vt:variant>
      <vt:variant>
        <vt:i4>129</vt:i4>
      </vt:variant>
      <vt:variant>
        <vt:i4>0</vt:i4>
      </vt:variant>
      <vt:variant>
        <vt:i4>5</vt:i4>
      </vt:variant>
      <vt:variant>
        <vt:lpwstr>consultantplus://offline/ref=104CD8BD8CD952B1DCFA76FFCAA9C9B11D9BDEA8D9C5B3D12E9D52F5ECD1B72D0AB3DE97o843L</vt:lpwstr>
      </vt:variant>
      <vt:variant>
        <vt:lpwstr/>
      </vt:variant>
      <vt:variant>
        <vt:i4>2162796</vt:i4>
      </vt:variant>
      <vt:variant>
        <vt:i4>126</vt:i4>
      </vt:variant>
      <vt:variant>
        <vt:i4>0</vt:i4>
      </vt:variant>
      <vt:variant>
        <vt:i4>5</vt:i4>
      </vt:variant>
      <vt:variant>
        <vt:lpwstr>consultantplus://offline/ref=104CD8BD8CD952B1DCFA76FFCAA9C9B11D9BDEA8D9C5B3D12E9D52F5ECD1B72D0AB3DE97o843L</vt:lpwstr>
      </vt:variant>
      <vt:variant>
        <vt:lpwstr/>
      </vt:variant>
      <vt:variant>
        <vt:i4>3735652</vt:i4>
      </vt:variant>
      <vt:variant>
        <vt:i4>123</vt:i4>
      </vt:variant>
      <vt:variant>
        <vt:i4>0</vt:i4>
      </vt:variant>
      <vt:variant>
        <vt:i4>5</vt:i4>
      </vt:variant>
      <vt:variant>
        <vt:lpwstr>consultantplus://offline/ref=F2062EA83520E25AA00BF743B9F95D7C15208D62A5A644E0DC8611AEC1FA2032A80A1A71SC06L</vt:lpwstr>
      </vt:variant>
      <vt:variant>
        <vt:lpwstr/>
      </vt:variant>
      <vt:variant>
        <vt:i4>1114122</vt:i4>
      </vt:variant>
      <vt:variant>
        <vt:i4>120</vt:i4>
      </vt:variant>
      <vt:variant>
        <vt:i4>0</vt:i4>
      </vt:variant>
      <vt:variant>
        <vt:i4>5</vt:i4>
      </vt:variant>
      <vt:variant>
        <vt:lpwstr>consultantplus://offline/ref=FFD542AF2DA239E22613380ACE92BB7D8EA8B7DC6E7BD558F10A62002332A85DA5CA63DF0CY3wAL</vt:lpwstr>
      </vt:variant>
      <vt:variant>
        <vt:lpwstr/>
      </vt:variant>
      <vt:variant>
        <vt:i4>7405678</vt:i4>
      </vt:variant>
      <vt:variant>
        <vt:i4>117</vt:i4>
      </vt:variant>
      <vt:variant>
        <vt:i4>0</vt:i4>
      </vt:variant>
      <vt:variant>
        <vt:i4>5</vt:i4>
      </vt:variant>
      <vt:variant>
        <vt:lpwstr>consultantplus://offline/ref=89BD1FA9546553F0430C1A0FE8B034F90AC2D55C9BB131E81BC7615E84F92B1844DA4FBC733B8FFCsEX5L</vt:lpwstr>
      </vt:variant>
      <vt:variant>
        <vt:lpwstr/>
      </vt:variant>
      <vt:variant>
        <vt:i4>1835097</vt:i4>
      </vt:variant>
      <vt:variant>
        <vt:i4>114</vt:i4>
      </vt:variant>
      <vt:variant>
        <vt:i4>0</vt:i4>
      </vt:variant>
      <vt:variant>
        <vt:i4>5</vt:i4>
      </vt:variant>
      <vt:variant>
        <vt:lpwstr>consultantplus://offline/ref=89BD1FA9546553F0430C1A0FE8B034F90AC2D55C9BB131E81BC7615E84F92B1844DA4FB97Bs3X8L</vt:lpwstr>
      </vt:variant>
      <vt:variant>
        <vt:lpwstr/>
      </vt:variant>
      <vt:variant>
        <vt:i4>3473516</vt:i4>
      </vt:variant>
      <vt:variant>
        <vt:i4>111</vt:i4>
      </vt:variant>
      <vt:variant>
        <vt:i4>0</vt:i4>
      </vt:variant>
      <vt:variant>
        <vt:i4>5</vt:i4>
      </vt:variant>
      <vt:variant>
        <vt:lpwstr>consultantplus://offline/ref=166B62B1286E230ABEBF9EF5FEDFA706F6E99792A8B44B329CBC8E38E8A4C02DE117D6FDB69D18A9ODT4L</vt:lpwstr>
      </vt:variant>
      <vt:variant>
        <vt:lpwstr/>
      </vt:variant>
      <vt:variant>
        <vt:i4>6029402</vt:i4>
      </vt:variant>
      <vt:variant>
        <vt:i4>108</vt:i4>
      </vt:variant>
      <vt:variant>
        <vt:i4>0</vt:i4>
      </vt:variant>
      <vt:variant>
        <vt:i4>5</vt:i4>
      </vt:variant>
      <vt:variant>
        <vt:lpwstr>consultantplus://offline/ref=166B62B1286E230ABEBF9EF5FEDFA706F6E99792A8B44B329CBC8E38E8A4C02DE117D6F8B6O9TFL</vt:lpwstr>
      </vt:variant>
      <vt:variant>
        <vt:lpwstr/>
      </vt:variant>
      <vt:variant>
        <vt:i4>7012405</vt:i4>
      </vt:variant>
      <vt:variant>
        <vt:i4>105</vt:i4>
      </vt:variant>
      <vt:variant>
        <vt:i4>0</vt:i4>
      </vt:variant>
      <vt:variant>
        <vt:i4>5</vt:i4>
      </vt:variant>
      <vt:variant>
        <vt:lpwstr>consultantplus://offline/ref=CCC9D69DEE65718599BC30DD88CE7347F43772E3A117E89941D01601E81483D421F5DDBE1309CDB5R1N8F</vt:lpwstr>
      </vt:variant>
      <vt:variant>
        <vt:lpwstr/>
      </vt:variant>
      <vt:variant>
        <vt:i4>7536688</vt:i4>
      </vt:variant>
      <vt:variant>
        <vt:i4>102</vt:i4>
      </vt:variant>
      <vt:variant>
        <vt:i4>0</vt:i4>
      </vt:variant>
      <vt:variant>
        <vt:i4>5</vt:i4>
      </vt:variant>
      <vt:variant>
        <vt:lpwstr>consultantplus://offline/ref=BF4FFF6F0094BBD39402546FDEC75CF7C5FACFB4B0372D44C2FAC0485E0EF5A2D28B245957CB364CB6M0F</vt:lpwstr>
      </vt:variant>
      <vt:variant>
        <vt:lpwstr/>
      </vt:variant>
      <vt:variant>
        <vt:i4>7536743</vt:i4>
      </vt:variant>
      <vt:variant>
        <vt:i4>99</vt:i4>
      </vt:variant>
      <vt:variant>
        <vt:i4>0</vt:i4>
      </vt:variant>
      <vt:variant>
        <vt:i4>5</vt:i4>
      </vt:variant>
      <vt:variant>
        <vt:lpwstr>consultantplus://offline/ref=BF4FFF6F0094BBD39402546FDEC75CF7C5FACFB4B0372D44C2FAC0485E0EF5A2D28B245957CB364FB6MBF</vt:lpwstr>
      </vt:variant>
      <vt:variant>
        <vt:lpwstr/>
      </vt:variant>
      <vt:variant>
        <vt:i4>3997794</vt:i4>
      </vt:variant>
      <vt:variant>
        <vt:i4>96</vt:i4>
      </vt:variant>
      <vt:variant>
        <vt:i4>0</vt:i4>
      </vt:variant>
      <vt:variant>
        <vt:i4>5</vt:i4>
      </vt:variant>
      <vt:variant>
        <vt:lpwstr>consultantplus://offline/ref=A026F61B3F625DBF8E4BF7D8B652365E8F2AEABAD54A0EBCAD7871DBC0A28865CFEC1341ED8166AFS9D6H</vt:lpwstr>
      </vt:variant>
      <vt:variant>
        <vt:lpwstr/>
      </vt:variant>
      <vt:variant>
        <vt:i4>2228320</vt:i4>
      </vt:variant>
      <vt:variant>
        <vt:i4>93</vt:i4>
      </vt:variant>
      <vt:variant>
        <vt:i4>0</vt:i4>
      </vt:variant>
      <vt:variant>
        <vt:i4>5</vt:i4>
      </vt:variant>
      <vt:variant>
        <vt:lpwstr>consultantplus://offline/ref=922E0BC304B69816203C96C889F91F7684ED1FEFC3D2AF3902A6E614A1B18BBAA1C41D8B99FFDF9EkBm0H</vt:lpwstr>
      </vt:variant>
      <vt:variant>
        <vt:lpwstr/>
      </vt:variant>
      <vt:variant>
        <vt:i4>2228322</vt:i4>
      </vt:variant>
      <vt:variant>
        <vt:i4>90</vt:i4>
      </vt:variant>
      <vt:variant>
        <vt:i4>0</vt:i4>
      </vt:variant>
      <vt:variant>
        <vt:i4>5</vt:i4>
      </vt:variant>
      <vt:variant>
        <vt:lpwstr>consultantplus://offline/ref=922E0BC304B69816203C96C889F91F7684ED1FEFC3D2AF3902A6E614A1B18BBAA1C41D8B99FFDF9FkBm1H</vt:lpwstr>
      </vt:variant>
      <vt:variant>
        <vt:lpwstr/>
      </vt:variant>
      <vt:variant>
        <vt:i4>7012405</vt:i4>
      </vt:variant>
      <vt:variant>
        <vt:i4>87</vt:i4>
      </vt:variant>
      <vt:variant>
        <vt:i4>0</vt:i4>
      </vt:variant>
      <vt:variant>
        <vt:i4>5</vt:i4>
      </vt:variant>
      <vt:variant>
        <vt:lpwstr>consultantplus://offline/ref=CCC9D69DEE65718599BC30DD88CE7347F43772E3A117E89941D01601E81483D421F5DDBE1309CDB5R1N8F</vt:lpwstr>
      </vt:variant>
      <vt:variant>
        <vt:lpwstr/>
      </vt:variant>
      <vt:variant>
        <vt:i4>7536688</vt:i4>
      </vt:variant>
      <vt:variant>
        <vt:i4>84</vt:i4>
      </vt:variant>
      <vt:variant>
        <vt:i4>0</vt:i4>
      </vt:variant>
      <vt:variant>
        <vt:i4>5</vt:i4>
      </vt:variant>
      <vt:variant>
        <vt:lpwstr>consultantplus://offline/ref=BF4FFF6F0094BBD39402546FDEC75CF7C5FACFB4B0372D44C2FAC0485E0EF5A2D28B245957CB364CB6M0F</vt:lpwstr>
      </vt:variant>
      <vt:variant>
        <vt:lpwstr/>
      </vt:variant>
      <vt:variant>
        <vt:i4>7536743</vt:i4>
      </vt:variant>
      <vt:variant>
        <vt:i4>81</vt:i4>
      </vt:variant>
      <vt:variant>
        <vt:i4>0</vt:i4>
      </vt:variant>
      <vt:variant>
        <vt:i4>5</vt:i4>
      </vt:variant>
      <vt:variant>
        <vt:lpwstr>consultantplus://offline/ref=BF4FFF6F0094BBD39402546FDEC75CF7C5FACFB4B0372D44C2FAC0485E0EF5A2D28B245957CB364FB6MBF</vt:lpwstr>
      </vt:variant>
      <vt:variant>
        <vt:lpwstr/>
      </vt:variant>
      <vt:variant>
        <vt:i4>7929961</vt:i4>
      </vt:variant>
      <vt:variant>
        <vt:i4>78</vt:i4>
      </vt:variant>
      <vt:variant>
        <vt:i4>0</vt:i4>
      </vt:variant>
      <vt:variant>
        <vt:i4>5</vt:i4>
      </vt:variant>
      <vt:variant>
        <vt:lpwstr>consultantplus://offline/ref=1B300FAEBCF3EE69EB56D344D946EB2CB2C798EB8673EC4B3BBB54BA31C1E3047F56B1C90608D42BjCGBF</vt:lpwstr>
      </vt:variant>
      <vt:variant>
        <vt:lpwstr/>
      </vt:variant>
      <vt:variant>
        <vt:i4>6160465</vt:i4>
      </vt:variant>
      <vt:variant>
        <vt:i4>75</vt:i4>
      </vt:variant>
      <vt:variant>
        <vt:i4>0</vt:i4>
      </vt:variant>
      <vt:variant>
        <vt:i4>5</vt:i4>
      </vt:variant>
      <vt:variant>
        <vt:lpwstr>consultantplus://offline/ref=4CDC0B3E5F0C586CC3F9EC14C6256C48B626C46739D606531972F63D0DA0F63B8305EDD804Q0OBJ</vt:lpwstr>
      </vt:variant>
      <vt:variant>
        <vt:lpwstr/>
      </vt:variant>
      <vt:variant>
        <vt:i4>3473514</vt:i4>
      </vt:variant>
      <vt:variant>
        <vt:i4>72</vt:i4>
      </vt:variant>
      <vt:variant>
        <vt:i4>0</vt:i4>
      </vt:variant>
      <vt:variant>
        <vt:i4>5</vt:i4>
      </vt:variant>
      <vt:variant>
        <vt:lpwstr>consultantplus://offline/ref=5E2CE2B531EA3EAD806D22E00B2F47CBF058F205A5FA1B6052898DE4C37F18D18A393E09C92F6F33v9MEJ</vt:lpwstr>
      </vt:variant>
      <vt:variant>
        <vt:lpwstr/>
      </vt:variant>
      <vt:variant>
        <vt:i4>2293819</vt:i4>
      </vt:variant>
      <vt:variant>
        <vt:i4>69</vt:i4>
      </vt:variant>
      <vt:variant>
        <vt:i4>0</vt:i4>
      </vt:variant>
      <vt:variant>
        <vt:i4>5</vt:i4>
      </vt:variant>
      <vt:variant>
        <vt:lpwstr>consultantplus://offline/ref=5DF18F92855D7F5E34093D9BF16D3697606B5FDDD5F520B67CB7720E2250FB784EB8CA083F168003O8e4K</vt:lpwstr>
      </vt:variant>
      <vt:variant>
        <vt:lpwstr/>
      </vt:variant>
      <vt:variant>
        <vt:i4>3997758</vt:i4>
      </vt:variant>
      <vt:variant>
        <vt:i4>66</vt:i4>
      </vt:variant>
      <vt:variant>
        <vt:i4>0</vt:i4>
      </vt:variant>
      <vt:variant>
        <vt:i4>5</vt:i4>
      </vt:variant>
      <vt:variant>
        <vt:lpwstr>consultantplus://offline/ref=96106285FA954D4659C7F6561C079F470423EB7FFE2DD956514F948B22F99F69DE213D9DA488ZA12I</vt:lpwstr>
      </vt:variant>
      <vt:variant>
        <vt:lpwstr/>
      </vt:variant>
      <vt:variant>
        <vt:i4>3997745</vt:i4>
      </vt:variant>
      <vt:variant>
        <vt:i4>63</vt:i4>
      </vt:variant>
      <vt:variant>
        <vt:i4>0</vt:i4>
      </vt:variant>
      <vt:variant>
        <vt:i4>5</vt:i4>
      </vt:variant>
      <vt:variant>
        <vt:lpwstr>consultantplus://offline/ref=96106285FA954D4659C7F6561C079F470423E473F423D956514F948B22F99F69DE213D9DA282ZA14I</vt:lpwstr>
      </vt:variant>
      <vt:variant>
        <vt:lpwstr/>
      </vt:variant>
      <vt:variant>
        <vt:i4>3997795</vt:i4>
      </vt:variant>
      <vt:variant>
        <vt:i4>60</vt:i4>
      </vt:variant>
      <vt:variant>
        <vt:i4>0</vt:i4>
      </vt:variant>
      <vt:variant>
        <vt:i4>5</vt:i4>
      </vt:variant>
      <vt:variant>
        <vt:lpwstr>consultantplus://offline/ref=96106285FA954D4659C7F6561C079F470423E473F423D956514F948B22F99F69DE213D9DA28DZA10I</vt:lpwstr>
      </vt:variant>
      <vt:variant>
        <vt:lpwstr/>
      </vt:variant>
      <vt:variant>
        <vt:i4>3997799</vt:i4>
      </vt:variant>
      <vt:variant>
        <vt:i4>57</vt:i4>
      </vt:variant>
      <vt:variant>
        <vt:i4>0</vt:i4>
      </vt:variant>
      <vt:variant>
        <vt:i4>5</vt:i4>
      </vt:variant>
      <vt:variant>
        <vt:lpwstr>consultantplus://offline/ref=96106285FA954D4659C7F6561C079F470423E473F423D956514F948B22F99F69DE213D9DA28FZA16I</vt:lpwstr>
      </vt:variant>
      <vt:variant>
        <vt:lpwstr/>
      </vt:variant>
      <vt:variant>
        <vt:i4>7077984</vt:i4>
      </vt:variant>
      <vt:variant>
        <vt:i4>54</vt:i4>
      </vt:variant>
      <vt:variant>
        <vt:i4>0</vt:i4>
      </vt:variant>
      <vt:variant>
        <vt:i4>5</vt:i4>
      </vt:variant>
      <vt:variant>
        <vt:lpwstr>consultantplus://offline/ref=96106285FA954D4659C7F6561C079F470423E473F423D956514F948B22F99F69DE213D9EA28BAA0AZ01EI</vt:lpwstr>
      </vt:variant>
      <vt:variant>
        <vt:lpwstr/>
      </vt:variant>
      <vt:variant>
        <vt:i4>3997758</vt:i4>
      </vt:variant>
      <vt:variant>
        <vt:i4>51</vt:i4>
      </vt:variant>
      <vt:variant>
        <vt:i4>0</vt:i4>
      </vt:variant>
      <vt:variant>
        <vt:i4>5</vt:i4>
      </vt:variant>
      <vt:variant>
        <vt:lpwstr>consultantplus://offline/ref=96106285FA954D4659C7F6561C079F470423E374F82AD956514F948B22F99F69DE213D9EA38AZA16I</vt:lpwstr>
      </vt:variant>
      <vt:variant>
        <vt:lpwstr/>
      </vt:variant>
      <vt:variant>
        <vt:i4>3997792</vt:i4>
      </vt:variant>
      <vt:variant>
        <vt:i4>48</vt:i4>
      </vt:variant>
      <vt:variant>
        <vt:i4>0</vt:i4>
      </vt:variant>
      <vt:variant>
        <vt:i4>5</vt:i4>
      </vt:variant>
      <vt:variant>
        <vt:lpwstr>consultantplus://offline/ref=96106285FA954D4659C7F6561C079F470423E374F82AD956514F948B22F99F69DE213D9EA388ZA11I</vt:lpwstr>
      </vt:variant>
      <vt:variant>
        <vt:lpwstr/>
      </vt:variant>
      <vt:variant>
        <vt:i4>327767</vt:i4>
      </vt:variant>
      <vt:variant>
        <vt:i4>45</vt:i4>
      </vt:variant>
      <vt:variant>
        <vt:i4>0</vt:i4>
      </vt:variant>
      <vt:variant>
        <vt:i4>5</vt:i4>
      </vt:variant>
      <vt:variant>
        <vt:lpwstr>consultantplus://offline/ref=96106285FA954D4659C7F6561C079F470423EB7FFE2DD956514F948B22F99F69DE213D9AA3Z818I</vt:lpwstr>
      </vt:variant>
      <vt:variant>
        <vt:lpwstr/>
      </vt:variant>
      <vt:variant>
        <vt:i4>5963871</vt:i4>
      </vt:variant>
      <vt:variant>
        <vt:i4>42</vt:i4>
      </vt:variant>
      <vt:variant>
        <vt:i4>0</vt:i4>
      </vt:variant>
      <vt:variant>
        <vt:i4>5</vt:i4>
      </vt:variant>
      <vt:variant>
        <vt:lpwstr>consultantplus://offline/ref=3E7A9ABC15F06D5D28E87E8234BE81C36E83E2110BC7A491552650005D938C58A23A17B75DZB6FL</vt:lpwstr>
      </vt:variant>
      <vt:variant>
        <vt:lpwstr/>
      </vt:variant>
      <vt:variant>
        <vt:i4>6815845</vt:i4>
      </vt:variant>
      <vt:variant>
        <vt:i4>39</vt:i4>
      </vt:variant>
      <vt:variant>
        <vt:i4>0</vt:i4>
      </vt:variant>
      <vt:variant>
        <vt:i4>5</vt:i4>
      </vt:variant>
      <vt:variant>
        <vt:lpwstr>consultantplus://offline/ref=F21FD1C045E802E05C683D0C7B586DC0F8D9A97617154259615E2603E0CC9336B61E4781A807WEA3O</vt:lpwstr>
      </vt:variant>
      <vt:variant>
        <vt:lpwstr/>
      </vt:variant>
      <vt:variant>
        <vt:i4>7274549</vt:i4>
      </vt:variant>
      <vt:variant>
        <vt:i4>36</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ТЕАД</dc:title>
  <dc:creator>Виноградова</dc:creator>
  <cp:lastModifiedBy>Татьяна Геннадьевна Польшина</cp:lastModifiedBy>
  <cp:revision>3</cp:revision>
  <cp:lastPrinted>2019-06-18T13:14:00Z</cp:lastPrinted>
  <dcterms:created xsi:type="dcterms:W3CDTF">2020-11-10T13:37:00Z</dcterms:created>
  <dcterms:modified xsi:type="dcterms:W3CDTF">2020-11-10T14:05:00Z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818578218</vt:i4>
  </property>
  <property fmtid="{D5CDD505-2E9C-101B-9397-08002B2CF9AE}" pid="3" name="_PreviousAdHocReviewCycleID">
    <vt:i4>-2039264693</vt:i4>
  </property>
  <property fmtid="{D5CDD505-2E9C-101B-9397-08002B2CF9AE}" pid="4" name="_ReviewingToolsShownOnce">
    <vt:lpwstr/>
  </property>
</Properties>
</file>